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B9193" w14:textId="77777777" w:rsidR="00741C57" w:rsidRDefault="00741C57" w:rsidP="00BD134C"/>
    <w:p w14:paraId="23BCA373" w14:textId="77777777" w:rsidR="00BD134C" w:rsidRDefault="00BD134C" w:rsidP="00BD134C"/>
    <w:p w14:paraId="2009A154" w14:textId="6BF29F3E" w:rsidR="0033797B" w:rsidRDefault="00CB1ACD" w:rsidP="00BD134C">
      <w:pPr>
        <w:rPr>
          <w:rStyle w:val="HeadlinesChar"/>
        </w:rPr>
      </w:pPr>
      <w:r w:rsidRPr="00CB1ACD">
        <w:rPr>
          <w:rStyle w:val="HeadlinesChar"/>
        </w:rPr>
        <w:t>2022 Industry Consultation</w:t>
      </w:r>
    </w:p>
    <w:p w14:paraId="16D72DC0" w14:textId="57602F76" w:rsidR="00CB1ACD" w:rsidRDefault="00CB1ACD" w:rsidP="00BD134C">
      <w:pPr>
        <w:rPr>
          <w:rStyle w:val="HeadlinesChar"/>
        </w:rPr>
      </w:pPr>
      <w:r>
        <w:rPr>
          <w:rStyle w:val="HeadlinesChar"/>
        </w:rPr>
        <w:t xml:space="preserve">Stakeholder Feedback </w:t>
      </w:r>
      <w:r w:rsidR="0033797B">
        <w:rPr>
          <w:rStyle w:val="HeadlinesChar"/>
        </w:rPr>
        <w:t>Form</w:t>
      </w:r>
    </w:p>
    <w:p w14:paraId="1EC88260" w14:textId="77777777" w:rsidR="00F31C05" w:rsidRDefault="00F31C05" w:rsidP="00BD134C">
      <w:pPr>
        <w:rPr>
          <w:rFonts w:ascii="Calibri" w:hAnsi="Calibri" w:cs="Calibri"/>
          <w:bCs/>
          <w:color w:val="005CAA"/>
          <w:sz w:val="24"/>
        </w:rPr>
      </w:pPr>
    </w:p>
    <w:p w14:paraId="5802D05A" w14:textId="1BDDE8A1" w:rsidR="00CB1ACD" w:rsidRDefault="00F31C05" w:rsidP="00BD134C">
      <w:pPr>
        <w:rPr>
          <w:rFonts w:ascii="Calibri" w:hAnsi="Calibri" w:cs="Calibri"/>
          <w:bCs/>
          <w:sz w:val="24"/>
        </w:rPr>
      </w:pPr>
      <w:r w:rsidRPr="00F31C05">
        <w:rPr>
          <w:rFonts w:ascii="Calibri" w:hAnsi="Calibri" w:cs="Calibri"/>
          <w:bCs/>
          <w:sz w:val="24"/>
        </w:rPr>
        <w:t xml:space="preserve">The </w:t>
      </w:r>
      <w:r w:rsidR="0046338E">
        <w:rPr>
          <w:rFonts w:ascii="Calibri" w:hAnsi="Calibri" w:cs="Calibri"/>
          <w:bCs/>
          <w:sz w:val="24"/>
        </w:rPr>
        <w:t>form</w:t>
      </w:r>
      <w:r>
        <w:rPr>
          <w:rFonts w:ascii="Calibri" w:hAnsi="Calibri" w:cs="Calibri"/>
          <w:bCs/>
          <w:sz w:val="24"/>
        </w:rPr>
        <w:t xml:space="preserve"> below has been developed to enable stakeholders to provide their feedback on the questions posed in the 2022 Industry Consultation Paper. The Port of Melbourne (</w:t>
      </w:r>
      <w:proofErr w:type="spellStart"/>
      <w:r>
        <w:rPr>
          <w:rFonts w:ascii="Calibri" w:hAnsi="Calibri" w:cs="Calibri"/>
          <w:bCs/>
          <w:sz w:val="24"/>
        </w:rPr>
        <w:t>PoM</w:t>
      </w:r>
      <w:proofErr w:type="spellEnd"/>
      <w:r>
        <w:rPr>
          <w:rFonts w:ascii="Calibri" w:hAnsi="Calibri" w:cs="Calibri"/>
          <w:bCs/>
          <w:sz w:val="24"/>
        </w:rPr>
        <w:t xml:space="preserve">) encourages stakeholders to use this </w:t>
      </w:r>
      <w:r w:rsidR="00310E5F">
        <w:rPr>
          <w:rFonts w:ascii="Calibri" w:hAnsi="Calibri" w:cs="Calibri"/>
          <w:bCs/>
          <w:sz w:val="24"/>
        </w:rPr>
        <w:t>form</w:t>
      </w:r>
      <w:r>
        <w:rPr>
          <w:rFonts w:ascii="Calibri" w:hAnsi="Calibri" w:cs="Calibri"/>
          <w:bCs/>
          <w:sz w:val="24"/>
        </w:rPr>
        <w:t xml:space="preserve"> when submitting written submissions</w:t>
      </w:r>
      <w:r w:rsidR="00440097">
        <w:rPr>
          <w:rFonts w:ascii="Calibri" w:hAnsi="Calibri" w:cs="Calibri"/>
          <w:bCs/>
          <w:sz w:val="24"/>
        </w:rPr>
        <w:t xml:space="preserve"> to assist </w:t>
      </w:r>
      <w:proofErr w:type="spellStart"/>
      <w:r w:rsidR="00440097">
        <w:rPr>
          <w:rFonts w:ascii="Calibri" w:hAnsi="Calibri" w:cs="Calibri"/>
          <w:bCs/>
          <w:sz w:val="24"/>
        </w:rPr>
        <w:t>PoM</w:t>
      </w:r>
      <w:proofErr w:type="spellEnd"/>
      <w:r w:rsidR="00440097">
        <w:rPr>
          <w:rFonts w:ascii="Calibri" w:hAnsi="Calibri" w:cs="Calibri"/>
          <w:bCs/>
          <w:sz w:val="24"/>
        </w:rPr>
        <w:t xml:space="preserve"> in tracking responses against each issue set out in the consultation paper</w:t>
      </w:r>
      <w:r>
        <w:rPr>
          <w:rFonts w:ascii="Calibri" w:hAnsi="Calibri" w:cs="Calibri"/>
          <w:bCs/>
          <w:sz w:val="24"/>
        </w:rPr>
        <w:t>. Stakeholders should not feel obliged to answer each question, but rather address those issues of particular interest or concern. Further context for the question</w:t>
      </w:r>
      <w:r w:rsidR="009D1851">
        <w:rPr>
          <w:rFonts w:ascii="Calibri" w:hAnsi="Calibri" w:cs="Calibri"/>
          <w:bCs/>
          <w:sz w:val="24"/>
        </w:rPr>
        <w:t>s</w:t>
      </w:r>
      <w:r>
        <w:rPr>
          <w:rFonts w:ascii="Calibri" w:hAnsi="Calibri" w:cs="Calibri"/>
          <w:bCs/>
          <w:sz w:val="24"/>
        </w:rPr>
        <w:t xml:space="preserve"> can be found in the consultation paper. </w:t>
      </w:r>
    </w:p>
    <w:p w14:paraId="621088BF" w14:textId="754F3A03" w:rsidR="00FB45EF" w:rsidRDefault="00FB45EF" w:rsidP="00BD134C">
      <w:pPr>
        <w:rPr>
          <w:rFonts w:ascii="Calibri" w:hAnsi="Calibri" w:cs="Calibri"/>
          <w:bCs/>
          <w:sz w:val="24"/>
        </w:rPr>
      </w:pPr>
    </w:p>
    <w:p w14:paraId="7B717A80" w14:textId="32A4EB0D" w:rsidR="00FB45EF" w:rsidRPr="00A21ABB" w:rsidRDefault="00A21ABB" w:rsidP="00BD134C">
      <w:pPr>
        <w:rPr>
          <w:rFonts w:ascii="Calibri" w:hAnsi="Calibri" w:cs="Calibri"/>
          <w:b/>
          <w:bCs/>
          <w:sz w:val="24"/>
        </w:rPr>
      </w:pPr>
      <w:r w:rsidRPr="00A21ABB">
        <w:rPr>
          <w:rFonts w:ascii="Calibri" w:hAnsi="Calibri" w:cs="Calibri"/>
          <w:b/>
          <w:bCs/>
          <w:sz w:val="24"/>
        </w:rPr>
        <w:t>Instructions for submitting w</w:t>
      </w:r>
      <w:r w:rsidR="00FB45EF" w:rsidRPr="00A21ABB">
        <w:rPr>
          <w:rFonts w:ascii="Calibri" w:hAnsi="Calibri" w:cs="Calibri"/>
          <w:b/>
          <w:bCs/>
          <w:sz w:val="24"/>
        </w:rPr>
        <w:t xml:space="preserve">ritten </w:t>
      </w:r>
      <w:r w:rsidR="001F2989">
        <w:rPr>
          <w:rFonts w:ascii="Calibri" w:hAnsi="Calibri" w:cs="Calibri"/>
          <w:b/>
          <w:bCs/>
          <w:sz w:val="24"/>
        </w:rPr>
        <w:t>responses</w:t>
      </w:r>
    </w:p>
    <w:tbl>
      <w:tblPr>
        <w:tblStyle w:val="TableGrid"/>
        <w:tblW w:w="0" w:type="auto"/>
        <w:tblLook w:val="04A0" w:firstRow="1" w:lastRow="0" w:firstColumn="1" w:lastColumn="0" w:noHBand="0" w:noVBand="1"/>
      </w:tblPr>
      <w:tblGrid>
        <w:gridCol w:w="9052"/>
      </w:tblGrid>
      <w:tr w:rsidR="00FB45EF" w14:paraId="5246BB8C" w14:textId="77777777" w:rsidTr="00FB45EF">
        <w:tc>
          <w:tcPr>
            <w:tcW w:w="14268" w:type="dxa"/>
          </w:tcPr>
          <w:p w14:paraId="36D17B7F" w14:textId="0F1C9ACE" w:rsidR="00FB45EF" w:rsidRDefault="00FB45EF" w:rsidP="00FB45EF">
            <w:pPr>
              <w:rPr>
                <w:rFonts w:ascii="Calibri" w:hAnsi="Calibri" w:cs="Calibri"/>
                <w:bCs/>
                <w:sz w:val="24"/>
              </w:rPr>
            </w:pPr>
            <w:r>
              <w:rPr>
                <w:rFonts w:ascii="Calibri" w:hAnsi="Calibri" w:cs="Calibri"/>
                <w:bCs/>
                <w:sz w:val="24"/>
              </w:rPr>
              <w:t xml:space="preserve">Please submit your written submission via email at: </w:t>
            </w:r>
            <w:hyperlink r:id="rId11" w:history="1">
              <w:r w:rsidRPr="00812816">
                <w:rPr>
                  <w:rStyle w:val="Hyperlink"/>
                  <w:rFonts w:ascii="Calibri" w:hAnsi="Calibri" w:cs="Calibri"/>
                  <w:bCs/>
                  <w:sz w:val="24"/>
                </w:rPr>
                <w:t>rts@portofmelbourne.com</w:t>
              </w:r>
            </w:hyperlink>
          </w:p>
          <w:p w14:paraId="1D7B8C08" w14:textId="77777777" w:rsidR="00FB45EF" w:rsidRDefault="00FB45EF" w:rsidP="00FB45EF">
            <w:pPr>
              <w:rPr>
                <w:rFonts w:ascii="Calibri" w:hAnsi="Calibri" w:cs="Calibri"/>
                <w:bCs/>
                <w:sz w:val="24"/>
              </w:rPr>
            </w:pPr>
          </w:p>
          <w:p w14:paraId="777688ED" w14:textId="77777777" w:rsidR="00FB45EF" w:rsidRDefault="00FB45EF" w:rsidP="00BD134C">
            <w:pPr>
              <w:rPr>
                <w:rFonts w:ascii="Calibri" w:hAnsi="Calibri" w:cs="Calibri"/>
                <w:bCs/>
                <w:sz w:val="24"/>
              </w:rPr>
            </w:pPr>
            <w:r>
              <w:rPr>
                <w:rFonts w:ascii="Calibri" w:hAnsi="Calibri" w:cs="Calibri"/>
                <w:bCs/>
                <w:sz w:val="24"/>
              </w:rPr>
              <w:t>Written submissions for</w:t>
            </w:r>
            <w:r w:rsidR="003C5FA5">
              <w:rPr>
                <w:rFonts w:ascii="Calibri" w:hAnsi="Calibri" w:cs="Calibri"/>
                <w:bCs/>
                <w:sz w:val="24"/>
              </w:rPr>
              <w:t xml:space="preserve"> the</w:t>
            </w:r>
            <w:r>
              <w:rPr>
                <w:rFonts w:ascii="Calibri" w:hAnsi="Calibri" w:cs="Calibri"/>
                <w:bCs/>
                <w:sz w:val="24"/>
              </w:rPr>
              <w:t xml:space="preserve"> 2022 Industry Consultation Paper are due by </w:t>
            </w:r>
            <w:r w:rsidRPr="00D1127C">
              <w:rPr>
                <w:rFonts w:ascii="Calibri" w:hAnsi="Calibri" w:cs="Calibri"/>
                <w:b/>
                <w:bCs/>
                <w:sz w:val="24"/>
              </w:rPr>
              <w:t>8 April 2022</w:t>
            </w:r>
            <w:r>
              <w:rPr>
                <w:rFonts w:ascii="Calibri" w:hAnsi="Calibri" w:cs="Calibri"/>
                <w:bCs/>
                <w:sz w:val="24"/>
              </w:rPr>
              <w:t>.</w:t>
            </w:r>
          </w:p>
          <w:p w14:paraId="24CC06C1" w14:textId="77777777" w:rsidR="0062016C" w:rsidRDefault="0062016C" w:rsidP="00BD134C">
            <w:pPr>
              <w:rPr>
                <w:rFonts w:ascii="Calibri" w:hAnsi="Calibri" w:cs="Calibri"/>
                <w:bCs/>
                <w:sz w:val="24"/>
              </w:rPr>
            </w:pPr>
          </w:p>
          <w:p w14:paraId="10B030A4" w14:textId="48D72AC0" w:rsidR="0062016C" w:rsidRDefault="0062016C" w:rsidP="00352720">
            <w:pPr>
              <w:rPr>
                <w:rFonts w:ascii="Calibri" w:hAnsi="Calibri" w:cs="Calibri"/>
                <w:bCs/>
                <w:sz w:val="24"/>
              </w:rPr>
            </w:pPr>
            <w:r>
              <w:rPr>
                <w:rFonts w:ascii="Calibri" w:hAnsi="Calibri" w:cs="Calibri"/>
                <w:bCs/>
                <w:sz w:val="24"/>
              </w:rPr>
              <w:t xml:space="preserve">Please advise if you </w:t>
            </w:r>
            <w:r w:rsidR="00F24478">
              <w:rPr>
                <w:rFonts w:ascii="Calibri" w:hAnsi="Calibri" w:cs="Calibri"/>
                <w:bCs/>
                <w:sz w:val="24"/>
              </w:rPr>
              <w:t xml:space="preserve">have </w:t>
            </w:r>
            <w:r>
              <w:rPr>
                <w:rFonts w:ascii="Calibri" w:hAnsi="Calibri" w:cs="Calibri"/>
                <w:bCs/>
                <w:sz w:val="24"/>
              </w:rPr>
              <w:t xml:space="preserve">any attachments as part of the submission. </w:t>
            </w:r>
          </w:p>
        </w:tc>
      </w:tr>
    </w:tbl>
    <w:p w14:paraId="667861CB" w14:textId="200D3446" w:rsidR="00D1127C" w:rsidRDefault="00D1127C" w:rsidP="00BD134C">
      <w:pPr>
        <w:rPr>
          <w:rFonts w:ascii="Calibri" w:hAnsi="Calibri" w:cs="Calibri"/>
          <w:bCs/>
          <w:sz w:val="24"/>
        </w:rPr>
      </w:pPr>
    </w:p>
    <w:p w14:paraId="0CFCA08D" w14:textId="560AEBC2" w:rsidR="00D1127C" w:rsidRDefault="00D1127C" w:rsidP="4D45F626">
      <w:pPr>
        <w:rPr>
          <w:rFonts w:ascii="Calibri" w:hAnsi="Calibri" w:cs="Calibri"/>
          <w:sz w:val="24"/>
          <w:szCs w:val="24"/>
        </w:rPr>
      </w:pPr>
      <w:proofErr w:type="spellStart"/>
      <w:r w:rsidRPr="4D45F626">
        <w:rPr>
          <w:rFonts w:ascii="Calibri" w:hAnsi="Calibri" w:cs="Calibri"/>
          <w:sz w:val="24"/>
          <w:szCs w:val="24"/>
        </w:rPr>
        <w:t>PoM</w:t>
      </w:r>
      <w:proofErr w:type="spellEnd"/>
      <w:r w:rsidRPr="4D45F626">
        <w:rPr>
          <w:rFonts w:ascii="Calibri" w:hAnsi="Calibri" w:cs="Calibri"/>
          <w:sz w:val="24"/>
          <w:szCs w:val="24"/>
        </w:rPr>
        <w:t xml:space="preserve"> will not publish any written submissions that it receives, but may seek to quote or refer to feedback provided by stakeholders in our public reporting. Please advise us if you would like all, or any part of, your written submission to be treated confidentially.</w:t>
      </w:r>
    </w:p>
    <w:p w14:paraId="376D9AC2" w14:textId="77777777" w:rsidR="00D1127C" w:rsidRDefault="00D1127C" w:rsidP="00BD134C">
      <w:pPr>
        <w:rPr>
          <w:rFonts w:ascii="Calibri" w:hAnsi="Calibri" w:cs="Calibri"/>
          <w:bCs/>
          <w:sz w:val="24"/>
        </w:rPr>
      </w:pPr>
    </w:p>
    <w:p w14:paraId="619C5C8E" w14:textId="77777777" w:rsidR="00F31C05" w:rsidRDefault="00F31C05" w:rsidP="00BD134C">
      <w:pPr>
        <w:rPr>
          <w:rFonts w:ascii="Calibri" w:hAnsi="Calibri" w:cs="Calibri"/>
          <w:b/>
          <w:bCs/>
          <w:color w:val="005CAA"/>
          <w:sz w:val="26"/>
        </w:rPr>
      </w:pPr>
    </w:p>
    <w:p w14:paraId="1E132A4B" w14:textId="77777777" w:rsidR="00FB45EF" w:rsidRDefault="00FB45EF">
      <w:pPr>
        <w:rPr>
          <w:rFonts w:ascii="Calibri" w:hAnsi="Calibri" w:cs="Calibri"/>
          <w:b/>
          <w:bCs/>
          <w:color w:val="005CAA"/>
          <w:sz w:val="26"/>
        </w:rPr>
      </w:pPr>
      <w:r>
        <w:rPr>
          <w:rFonts w:ascii="Calibri" w:hAnsi="Calibri" w:cs="Calibri"/>
          <w:b/>
          <w:bCs/>
          <w:color w:val="005CAA"/>
          <w:sz w:val="26"/>
        </w:rPr>
        <w:br w:type="page"/>
      </w:r>
    </w:p>
    <w:p w14:paraId="7EFFEFF9" w14:textId="454C6032" w:rsidR="00CB1ACD" w:rsidRDefault="00CB1ACD" w:rsidP="00BD134C">
      <w:pPr>
        <w:rPr>
          <w:rFonts w:ascii="Calibri" w:hAnsi="Calibri" w:cs="Calibri"/>
          <w:b/>
          <w:bCs/>
          <w:color w:val="005CAA"/>
          <w:sz w:val="26"/>
        </w:rPr>
      </w:pPr>
      <w:r>
        <w:rPr>
          <w:rFonts w:ascii="Calibri" w:hAnsi="Calibri" w:cs="Calibri"/>
          <w:b/>
          <w:bCs/>
          <w:color w:val="005CAA"/>
          <w:sz w:val="26"/>
        </w:rPr>
        <w:lastRenderedPageBreak/>
        <w:t>Submitter Details</w:t>
      </w:r>
      <w:bookmarkStart w:id="0" w:name="_GoBack"/>
      <w:bookmarkEnd w:id="0"/>
    </w:p>
    <w:tbl>
      <w:tblPr>
        <w:tblStyle w:val="PlainTable2"/>
        <w:tblW w:w="0" w:type="auto"/>
        <w:tblLook w:val="04A0" w:firstRow="1" w:lastRow="0" w:firstColumn="1" w:lastColumn="0" w:noHBand="0" w:noVBand="1"/>
      </w:tblPr>
      <w:tblGrid>
        <w:gridCol w:w="1727"/>
        <w:gridCol w:w="7345"/>
      </w:tblGrid>
      <w:tr w:rsidR="00CB1ACD" w14:paraId="4BC23DD3" w14:textId="77777777" w:rsidTr="00E261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3BA61726" w14:textId="77777777" w:rsidR="00CB1ACD" w:rsidRPr="00CB1ACD" w:rsidRDefault="00CB1ACD" w:rsidP="00D23D4E">
            <w:pPr>
              <w:pStyle w:val="TableText"/>
              <w:rPr>
                <w:bCs/>
              </w:rPr>
            </w:pPr>
            <w:r w:rsidRPr="00CB1ACD">
              <w:t>ORGANISATION:</w:t>
            </w:r>
          </w:p>
        </w:tc>
        <w:sdt>
          <w:sdtPr>
            <w:rPr>
              <w:rFonts w:asciiTheme="majorHAnsi" w:hAnsiTheme="majorHAnsi"/>
            </w:rPr>
            <w:id w:val="101471378"/>
            <w:placeholder>
              <w:docPart w:val="DefaultPlaceholder_-1854013440"/>
            </w:placeholder>
            <w:showingPlcHdr/>
            <w:text/>
          </w:sdtPr>
          <w:sdtEndPr/>
          <w:sdtContent>
            <w:tc>
              <w:tcPr>
                <w:tcW w:w="12435" w:type="dxa"/>
              </w:tcPr>
              <w:p w14:paraId="6DD2D1A9" w14:textId="030C358B" w:rsidR="00CB1ACD" w:rsidRPr="00CB1ACD" w:rsidRDefault="00D23D4E" w:rsidP="00D23D4E">
                <w:pPr>
                  <w:pStyle w:val="TableText"/>
                  <w:cnfStyle w:val="100000000000" w:firstRow="1" w:lastRow="0" w:firstColumn="0" w:lastColumn="0" w:oddVBand="0" w:evenVBand="0" w:oddHBand="0" w:evenHBand="0" w:firstRowFirstColumn="0" w:firstRowLastColumn="0" w:lastRowFirstColumn="0" w:lastRowLastColumn="0"/>
                  <w:rPr>
                    <w:rFonts w:asciiTheme="majorHAnsi" w:hAnsiTheme="majorHAnsi"/>
                    <w:bCs/>
                  </w:rPr>
                </w:pPr>
                <w:r w:rsidRPr="00D23D4E">
                  <w:rPr>
                    <w:rStyle w:val="PlaceholderText"/>
                    <w:b w:val="0"/>
                  </w:rPr>
                  <w:t>Click or tap here to enter text.</w:t>
                </w:r>
              </w:p>
            </w:tc>
          </w:sdtContent>
        </w:sdt>
      </w:tr>
      <w:tr w:rsidR="00CB1ACD" w14:paraId="60104304" w14:textId="77777777" w:rsidTr="00E26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75CAA430" w14:textId="77777777" w:rsidR="00CB1ACD" w:rsidRPr="00CB1ACD" w:rsidRDefault="00CB1ACD" w:rsidP="00D23D4E">
            <w:pPr>
              <w:pStyle w:val="TableText"/>
              <w:rPr>
                <w:bCs/>
              </w:rPr>
            </w:pPr>
            <w:r w:rsidRPr="00CB1ACD">
              <w:t>CONTACT NAME:</w:t>
            </w:r>
          </w:p>
        </w:tc>
        <w:sdt>
          <w:sdtPr>
            <w:rPr>
              <w:rFonts w:asciiTheme="majorHAnsi" w:hAnsiTheme="majorHAnsi"/>
            </w:rPr>
            <w:id w:val="-1952382557"/>
            <w:placeholder>
              <w:docPart w:val="DefaultPlaceholder_-1854013440"/>
            </w:placeholder>
            <w:showingPlcHdr/>
            <w:text/>
          </w:sdtPr>
          <w:sdtEndPr/>
          <w:sdtContent>
            <w:tc>
              <w:tcPr>
                <w:tcW w:w="12435" w:type="dxa"/>
              </w:tcPr>
              <w:p w14:paraId="7A09ABC9" w14:textId="747CFBFA" w:rsidR="00CB1ACD" w:rsidRPr="00CB1ACD" w:rsidRDefault="00D23D4E" w:rsidP="00D23D4E">
                <w:pPr>
                  <w:pStyle w:val="Table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12816">
                  <w:rPr>
                    <w:rStyle w:val="PlaceholderText"/>
                  </w:rPr>
                  <w:t>Click or tap here to enter text.</w:t>
                </w:r>
              </w:p>
            </w:tc>
          </w:sdtContent>
        </w:sdt>
      </w:tr>
      <w:tr w:rsidR="00CB1ACD" w14:paraId="1D7071BC" w14:textId="77777777" w:rsidTr="00E26156">
        <w:tc>
          <w:tcPr>
            <w:cnfStyle w:val="001000000000" w:firstRow="0" w:lastRow="0" w:firstColumn="1" w:lastColumn="0" w:oddVBand="0" w:evenVBand="0" w:oddHBand="0" w:evenHBand="0" w:firstRowFirstColumn="0" w:firstRowLastColumn="0" w:lastRowFirstColumn="0" w:lastRowLastColumn="0"/>
            <w:tcW w:w="1833" w:type="dxa"/>
          </w:tcPr>
          <w:p w14:paraId="6AE7DA2D" w14:textId="77777777" w:rsidR="00CB1ACD" w:rsidRPr="00CB1ACD" w:rsidRDefault="00CB1ACD" w:rsidP="00D23D4E">
            <w:pPr>
              <w:pStyle w:val="TableText"/>
              <w:rPr>
                <w:bCs/>
              </w:rPr>
            </w:pPr>
            <w:r w:rsidRPr="00CB1ACD">
              <w:t>EMAIL:</w:t>
            </w:r>
          </w:p>
        </w:tc>
        <w:sdt>
          <w:sdtPr>
            <w:rPr>
              <w:rFonts w:asciiTheme="majorHAnsi" w:hAnsiTheme="majorHAnsi"/>
            </w:rPr>
            <w:id w:val="-1156367013"/>
            <w:placeholder>
              <w:docPart w:val="DefaultPlaceholder_-1854013440"/>
            </w:placeholder>
            <w:showingPlcHdr/>
            <w:text/>
          </w:sdtPr>
          <w:sdtEndPr/>
          <w:sdtContent>
            <w:tc>
              <w:tcPr>
                <w:tcW w:w="12435" w:type="dxa"/>
              </w:tcPr>
              <w:p w14:paraId="5BA9D580" w14:textId="5BEB7DB8" w:rsidR="00CB1ACD" w:rsidRPr="00CB1ACD" w:rsidRDefault="00D23D4E" w:rsidP="00D23D4E">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12816">
                  <w:rPr>
                    <w:rStyle w:val="PlaceholderText"/>
                  </w:rPr>
                  <w:t>Click or tap here to enter text.</w:t>
                </w:r>
              </w:p>
            </w:tc>
          </w:sdtContent>
        </w:sdt>
      </w:tr>
      <w:tr w:rsidR="00CB1ACD" w14:paraId="13C35916" w14:textId="77777777" w:rsidTr="00E26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7DC7F1CA" w14:textId="77777777" w:rsidR="00CB1ACD" w:rsidRPr="00CB1ACD" w:rsidRDefault="00CB1ACD" w:rsidP="00D23D4E">
            <w:pPr>
              <w:pStyle w:val="TableText"/>
              <w:rPr>
                <w:bCs/>
              </w:rPr>
            </w:pPr>
            <w:r w:rsidRPr="00CB1ACD">
              <w:t>PHONE:</w:t>
            </w:r>
          </w:p>
        </w:tc>
        <w:sdt>
          <w:sdtPr>
            <w:rPr>
              <w:rFonts w:asciiTheme="majorHAnsi" w:hAnsiTheme="majorHAnsi"/>
            </w:rPr>
            <w:id w:val="1214158680"/>
            <w:placeholder>
              <w:docPart w:val="DefaultPlaceholder_-1854013440"/>
            </w:placeholder>
            <w:showingPlcHdr/>
            <w:text/>
          </w:sdtPr>
          <w:sdtEndPr/>
          <w:sdtContent>
            <w:tc>
              <w:tcPr>
                <w:tcW w:w="12435" w:type="dxa"/>
              </w:tcPr>
              <w:p w14:paraId="7A93D0EF" w14:textId="67F0EB63" w:rsidR="00CB1ACD" w:rsidRPr="00CB1ACD" w:rsidRDefault="00D23D4E" w:rsidP="00D23D4E">
                <w:pPr>
                  <w:pStyle w:val="Table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12816">
                  <w:rPr>
                    <w:rStyle w:val="PlaceholderText"/>
                  </w:rPr>
                  <w:t>Click or tap here to enter text.</w:t>
                </w:r>
              </w:p>
            </w:tc>
          </w:sdtContent>
        </w:sdt>
      </w:tr>
    </w:tbl>
    <w:p w14:paraId="28C3BEB3" w14:textId="77777777" w:rsidR="00FB45EF" w:rsidRDefault="00FB45EF" w:rsidP="00BD134C">
      <w:pPr>
        <w:rPr>
          <w:rFonts w:ascii="Calibri" w:hAnsi="Calibri" w:cs="Calibri"/>
          <w:b/>
          <w:bCs/>
          <w:color w:val="005CAA"/>
          <w:sz w:val="26"/>
        </w:rPr>
      </w:pPr>
    </w:p>
    <w:p w14:paraId="76F1EDD4" w14:textId="55D35DD6" w:rsidR="00CB1ACD" w:rsidRDefault="00CB1ACD" w:rsidP="00BD134C">
      <w:pPr>
        <w:rPr>
          <w:rFonts w:ascii="Calibri" w:hAnsi="Calibri" w:cs="Calibri"/>
          <w:b/>
          <w:bCs/>
          <w:color w:val="005CAA"/>
          <w:sz w:val="26"/>
        </w:rPr>
      </w:pPr>
      <w:r>
        <w:rPr>
          <w:rFonts w:ascii="Calibri" w:hAnsi="Calibri" w:cs="Calibri"/>
          <w:b/>
          <w:bCs/>
          <w:color w:val="005CAA"/>
          <w:sz w:val="26"/>
        </w:rPr>
        <w:t>Chapter</w:t>
      </w:r>
      <w:r w:rsidR="00E26156">
        <w:rPr>
          <w:rFonts w:ascii="Calibri" w:hAnsi="Calibri" w:cs="Calibri"/>
          <w:b/>
          <w:bCs/>
          <w:color w:val="005CAA"/>
          <w:sz w:val="26"/>
        </w:rPr>
        <w:t xml:space="preserve"> 1: Overview of the 2022 Industry Consultation</w:t>
      </w:r>
    </w:p>
    <w:tbl>
      <w:tblPr>
        <w:tblStyle w:val="Table3Deffects2"/>
        <w:tblW w:w="0" w:type="auto"/>
        <w:shd w:val="clear" w:color="auto" w:fill="F1F2F2" w:themeFill="accent5" w:themeFillTint="33"/>
        <w:tblLook w:val="04A0" w:firstRow="1" w:lastRow="0" w:firstColumn="1" w:lastColumn="0" w:noHBand="0" w:noVBand="1"/>
      </w:tblPr>
      <w:tblGrid>
        <w:gridCol w:w="3282"/>
        <w:gridCol w:w="5790"/>
      </w:tblGrid>
      <w:tr w:rsidR="005F0BB7" w14:paraId="6FF37993" w14:textId="77777777" w:rsidTr="4D45F6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5" w:type="dxa"/>
            <w:gridSpan w:val="2"/>
            <w:tcBorders>
              <w:top w:val="single" w:sz="4" w:space="0" w:color="auto"/>
              <w:bottom w:val="single" w:sz="4" w:space="0" w:color="auto"/>
              <w:right w:val="none" w:sz="0" w:space="0" w:color="auto"/>
            </w:tcBorders>
            <w:shd w:val="clear" w:color="auto" w:fill="F1F2F2" w:themeFill="accent5" w:themeFillTint="33"/>
          </w:tcPr>
          <w:p w14:paraId="3A3DCD23" w14:textId="4A25F821" w:rsidR="005F0BB7" w:rsidRDefault="005F0BB7" w:rsidP="005F0BB7">
            <w:pPr>
              <w:rPr>
                <w:rFonts w:ascii="Calibri" w:hAnsi="Calibri" w:cs="Calibri"/>
                <w:b w:val="0"/>
                <w:bCs w:val="0"/>
                <w:color w:val="005CAA"/>
                <w:sz w:val="26"/>
              </w:rPr>
            </w:pPr>
            <w:r>
              <w:rPr>
                <w:rFonts w:ascii="Calibri" w:hAnsi="Calibri" w:cs="Calibri"/>
                <w:b w:val="0"/>
                <w:bCs w:val="0"/>
                <w:color w:val="005CAA"/>
                <w:sz w:val="26"/>
              </w:rPr>
              <w:t xml:space="preserve">Feedback on 2022 </w:t>
            </w:r>
            <w:r w:rsidR="00973B10">
              <w:rPr>
                <w:rFonts w:ascii="Calibri" w:hAnsi="Calibri" w:cs="Calibri"/>
                <w:b w:val="0"/>
                <w:bCs w:val="0"/>
                <w:color w:val="005CAA"/>
                <w:sz w:val="26"/>
              </w:rPr>
              <w:t xml:space="preserve">Industry </w:t>
            </w:r>
            <w:r>
              <w:rPr>
                <w:rFonts w:ascii="Calibri" w:hAnsi="Calibri" w:cs="Calibri"/>
                <w:b w:val="0"/>
                <w:bCs w:val="0"/>
                <w:color w:val="005CAA"/>
                <w:sz w:val="26"/>
              </w:rPr>
              <w:t>Consultation Program</w:t>
            </w:r>
          </w:p>
        </w:tc>
      </w:tr>
      <w:tr w:rsidR="00E26156" w14:paraId="7AF71C6C" w14:textId="77777777" w:rsidTr="4D45F6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auto"/>
              <w:bottom w:val="single" w:sz="4" w:space="0" w:color="auto"/>
              <w:right w:val="none" w:sz="0" w:space="0" w:color="auto"/>
            </w:tcBorders>
            <w:shd w:val="clear" w:color="auto" w:fill="F1F2F2" w:themeFill="accent5" w:themeFillTint="33"/>
          </w:tcPr>
          <w:p w14:paraId="6A8BEFA4" w14:textId="77777777" w:rsidR="00E26156" w:rsidRPr="00936665" w:rsidRDefault="00E26156" w:rsidP="00E26156">
            <w:pPr>
              <w:pStyle w:val="ListParagraph"/>
              <w:numPr>
                <w:ilvl w:val="0"/>
                <w:numId w:val="45"/>
              </w:numPr>
              <w:spacing w:after="120"/>
              <w:rPr>
                <w:b/>
                <w:sz w:val="20"/>
                <w:szCs w:val="20"/>
              </w:rPr>
            </w:pPr>
            <w:r w:rsidRPr="00936665">
              <w:rPr>
                <w:sz w:val="20"/>
                <w:szCs w:val="20"/>
              </w:rPr>
              <w:t>Do you have any feedback on approach to the 2022</w:t>
            </w:r>
            <w:r>
              <w:rPr>
                <w:sz w:val="20"/>
                <w:szCs w:val="20"/>
              </w:rPr>
              <w:t xml:space="preserve"> Industry Consultation program? For example</w:t>
            </w:r>
            <w:r w:rsidRPr="00936665">
              <w:rPr>
                <w:sz w:val="20"/>
                <w:szCs w:val="20"/>
              </w:rPr>
              <w:t>:</w:t>
            </w:r>
          </w:p>
          <w:p w14:paraId="15754E82" w14:textId="77777777" w:rsidR="00E26156" w:rsidRPr="00936665" w:rsidRDefault="00E26156" w:rsidP="4D45F626">
            <w:pPr>
              <w:pStyle w:val="ListParagraph"/>
              <w:numPr>
                <w:ilvl w:val="1"/>
                <w:numId w:val="45"/>
              </w:numPr>
              <w:spacing w:after="120"/>
              <w:rPr>
                <w:b/>
                <w:bCs/>
                <w:sz w:val="20"/>
                <w:szCs w:val="20"/>
              </w:rPr>
            </w:pPr>
            <w:r w:rsidRPr="4D45F626">
              <w:rPr>
                <w:sz w:val="20"/>
                <w:szCs w:val="20"/>
              </w:rPr>
              <w:t>Timing and opportunity to participate?</w:t>
            </w:r>
          </w:p>
          <w:p w14:paraId="5051823B" w14:textId="77777777" w:rsidR="00E26156" w:rsidRPr="00936665" w:rsidRDefault="00E26156" w:rsidP="4D45F626">
            <w:pPr>
              <w:pStyle w:val="ListParagraph"/>
              <w:numPr>
                <w:ilvl w:val="1"/>
                <w:numId w:val="45"/>
              </w:numPr>
              <w:spacing w:after="120"/>
              <w:rPr>
                <w:b/>
                <w:bCs/>
                <w:sz w:val="20"/>
                <w:szCs w:val="20"/>
              </w:rPr>
            </w:pPr>
            <w:r w:rsidRPr="4D45F626">
              <w:rPr>
                <w:sz w:val="20"/>
                <w:szCs w:val="20"/>
              </w:rPr>
              <w:t>Level of information provided?</w:t>
            </w:r>
          </w:p>
          <w:p w14:paraId="61FDE354" w14:textId="77777777" w:rsidR="00E26156" w:rsidRPr="00E26156" w:rsidRDefault="00E26156" w:rsidP="4D45F626">
            <w:pPr>
              <w:pStyle w:val="ListParagraph"/>
              <w:numPr>
                <w:ilvl w:val="1"/>
                <w:numId w:val="45"/>
              </w:numPr>
              <w:spacing w:after="120"/>
              <w:rPr>
                <w:b/>
                <w:bCs/>
                <w:sz w:val="20"/>
                <w:szCs w:val="20"/>
              </w:rPr>
            </w:pPr>
            <w:r w:rsidRPr="4D45F626">
              <w:rPr>
                <w:sz w:val="20"/>
                <w:szCs w:val="20"/>
              </w:rPr>
              <w:t xml:space="preserve">Forms of engagement PoM should use? </w:t>
            </w:r>
          </w:p>
        </w:tc>
        <w:sdt>
          <w:sdtPr>
            <w:id w:val="-1878306464"/>
            <w:placeholder>
              <w:docPart w:val="DefaultPlaceholder_-1854013440"/>
            </w:placeholder>
            <w:showingPlcHdr/>
          </w:sdtPr>
          <w:sdtEndPr/>
          <w:sdtContent>
            <w:tc>
              <w:tcPr>
                <w:tcW w:w="10169" w:type="dxa"/>
                <w:tcBorders>
                  <w:top w:val="single" w:sz="4" w:space="0" w:color="auto"/>
                  <w:bottom w:val="single" w:sz="4" w:space="0" w:color="auto"/>
                </w:tcBorders>
                <w:shd w:val="clear" w:color="auto" w:fill="auto"/>
              </w:tcPr>
              <w:p w14:paraId="6406FBCF" w14:textId="7D70DA8B" w:rsidR="00E26156" w:rsidRDefault="00650BBB" w:rsidP="00650BBB">
                <w:pPr>
                  <w:pStyle w:val="TableText"/>
                  <w:cnfStyle w:val="000000100000" w:firstRow="0" w:lastRow="0" w:firstColumn="0" w:lastColumn="0" w:oddVBand="0" w:evenVBand="0" w:oddHBand="1" w:evenHBand="0" w:firstRowFirstColumn="0" w:firstRowLastColumn="0" w:lastRowFirstColumn="0" w:lastRowLastColumn="0"/>
                </w:pPr>
                <w:r w:rsidRPr="00812816">
                  <w:rPr>
                    <w:rStyle w:val="PlaceholderText"/>
                  </w:rPr>
                  <w:t>Click or tap here to enter text.</w:t>
                </w:r>
              </w:p>
            </w:tc>
          </w:sdtContent>
        </w:sdt>
      </w:tr>
      <w:tr w:rsidR="00E26156" w14:paraId="4378388B" w14:textId="77777777" w:rsidTr="4D45F626">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auto"/>
              <w:bottom w:val="single" w:sz="4" w:space="0" w:color="auto"/>
              <w:right w:val="none" w:sz="0" w:space="0" w:color="auto"/>
            </w:tcBorders>
            <w:shd w:val="clear" w:color="auto" w:fill="F1F2F2" w:themeFill="accent5" w:themeFillTint="33"/>
          </w:tcPr>
          <w:p w14:paraId="750A4E79" w14:textId="77777777" w:rsidR="00E26156" w:rsidRPr="00E26156" w:rsidRDefault="00E26156" w:rsidP="00BD134C">
            <w:pPr>
              <w:pStyle w:val="ListParagraph"/>
              <w:numPr>
                <w:ilvl w:val="0"/>
                <w:numId w:val="45"/>
              </w:numPr>
              <w:spacing w:after="120"/>
              <w:rPr>
                <w:b/>
                <w:sz w:val="20"/>
                <w:szCs w:val="20"/>
              </w:rPr>
            </w:pPr>
            <w:r w:rsidRPr="00936665">
              <w:rPr>
                <w:sz w:val="20"/>
                <w:szCs w:val="20"/>
              </w:rPr>
              <w:t>Is this consultation paper useful? Why/why not?</w:t>
            </w:r>
          </w:p>
        </w:tc>
        <w:sdt>
          <w:sdtPr>
            <w:id w:val="-1140036104"/>
            <w:placeholder>
              <w:docPart w:val="DefaultPlaceholder_-1854013440"/>
            </w:placeholder>
            <w:showingPlcHdr/>
          </w:sdtPr>
          <w:sdtEndPr/>
          <w:sdtContent>
            <w:tc>
              <w:tcPr>
                <w:tcW w:w="10169" w:type="dxa"/>
                <w:tcBorders>
                  <w:top w:val="single" w:sz="4" w:space="0" w:color="auto"/>
                  <w:bottom w:val="single" w:sz="4" w:space="0" w:color="auto"/>
                </w:tcBorders>
                <w:shd w:val="clear" w:color="auto" w:fill="auto"/>
              </w:tcPr>
              <w:p w14:paraId="27715FE2" w14:textId="3C94CB41" w:rsidR="00E26156" w:rsidRPr="00650BBB" w:rsidRDefault="00650BBB" w:rsidP="00650BBB">
                <w:pPr>
                  <w:pStyle w:val="TableText"/>
                  <w:cnfStyle w:val="000000000000" w:firstRow="0" w:lastRow="0" w:firstColumn="0" w:lastColumn="0" w:oddVBand="0" w:evenVBand="0" w:oddHBand="0" w:evenHBand="0" w:firstRowFirstColumn="0" w:firstRowLastColumn="0" w:lastRowFirstColumn="0" w:lastRowLastColumn="0"/>
                  <w:rPr>
                    <w:bCs w:val="0"/>
                  </w:rPr>
                </w:pPr>
                <w:r w:rsidRPr="00812816">
                  <w:rPr>
                    <w:rStyle w:val="PlaceholderText"/>
                  </w:rPr>
                  <w:t>Click or tap here to enter text.</w:t>
                </w:r>
              </w:p>
            </w:tc>
          </w:sdtContent>
        </w:sdt>
      </w:tr>
      <w:tr w:rsidR="00E26156" w14:paraId="0CABA3E6" w14:textId="77777777" w:rsidTr="4D45F6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auto"/>
              <w:bottom w:val="single" w:sz="4" w:space="0" w:color="auto"/>
              <w:right w:val="none" w:sz="0" w:space="0" w:color="auto"/>
            </w:tcBorders>
            <w:shd w:val="clear" w:color="auto" w:fill="F1F2F2" w:themeFill="accent5" w:themeFillTint="33"/>
          </w:tcPr>
          <w:p w14:paraId="761E055C" w14:textId="77777777" w:rsidR="00E26156" w:rsidRPr="00E26156" w:rsidRDefault="00E26156" w:rsidP="00E26156">
            <w:pPr>
              <w:pStyle w:val="ListParagraph"/>
              <w:numPr>
                <w:ilvl w:val="0"/>
                <w:numId w:val="45"/>
              </w:numPr>
              <w:spacing w:after="120"/>
              <w:rPr>
                <w:b/>
                <w:sz w:val="20"/>
                <w:szCs w:val="20"/>
              </w:rPr>
            </w:pPr>
            <w:r w:rsidRPr="00936665">
              <w:rPr>
                <w:sz w:val="20"/>
                <w:szCs w:val="20"/>
              </w:rPr>
              <w:t>Are there issues covered in this consultation paper that you would like more detail on, or other issues would you like to see PoM consult on</w:t>
            </w:r>
            <w:r>
              <w:rPr>
                <w:sz w:val="20"/>
                <w:szCs w:val="20"/>
              </w:rPr>
              <w:t xml:space="preserve"> more broadly, or as part of the TCS consultation in future</w:t>
            </w:r>
            <w:r w:rsidRPr="00936665">
              <w:rPr>
                <w:sz w:val="20"/>
                <w:szCs w:val="20"/>
              </w:rPr>
              <w:t>?</w:t>
            </w:r>
          </w:p>
        </w:tc>
        <w:sdt>
          <w:sdtPr>
            <w:id w:val="1972327302"/>
            <w:placeholder>
              <w:docPart w:val="DefaultPlaceholder_-1854013440"/>
            </w:placeholder>
            <w:showingPlcHdr/>
          </w:sdtPr>
          <w:sdtEndPr/>
          <w:sdtContent>
            <w:tc>
              <w:tcPr>
                <w:tcW w:w="10169" w:type="dxa"/>
                <w:tcBorders>
                  <w:top w:val="single" w:sz="4" w:space="0" w:color="auto"/>
                  <w:bottom w:val="single" w:sz="4" w:space="0" w:color="auto"/>
                </w:tcBorders>
                <w:shd w:val="clear" w:color="auto" w:fill="auto"/>
              </w:tcPr>
              <w:p w14:paraId="78C08498" w14:textId="785E0967" w:rsidR="00E26156" w:rsidRPr="00650BBB" w:rsidRDefault="00650BBB" w:rsidP="00650BBB">
                <w:pPr>
                  <w:pStyle w:val="TableText"/>
                  <w:cnfStyle w:val="000000100000" w:firstRow="0" w:lastRow="0" w:firstColumn="0" w:lastColumn="0" w:oddVBand="0" w:evenVBand="0" w:oddHBand="1" w:evenHBand="0" w:firstRowFirstColumn="0" w:firstRowLastColumn="0" w:lastRowFirstColumn="0" w:lastRowLastColumn="0"/>
                  <w:rPr>
                    <w:bCs w:val="0"/>
                  </w:rPr>
                </w:pPr>
                <w:r w:rsidRPr="00812816">
                  <w:rPr>
                    <w:rStyle w:val="PlaceholderText"/>
                  </w:rPr>
                  <w:t>Click or tap here to enter text.</w:t>
                </w:r>
              </w:p>
            </w:tc>
          </w:sdtContent>
        </w:sdt>
      </w:tr>
    </w:tbl>
    <w:p w14:paraId="58DC53FF" w14:textId="77777777" w:rsidR="00984E09" w:rsidRDefault="00984E09" w:rsidP="00BD134C">
      <w:pPr>
        <w:rPr>
          <w:rFonts w:ascii="Calibri" w:hAnsi="Calibri" w:cs="Calibri"/>
          <w:b/>
          <w:bCs/>
          <w:color w:val="005CAA"/>
          <w:sz w:val="26"/>
        </w:rPr>
      </w:pPr>
    </w:p>
    <w:p w14:paraId="41426EE0" w14:textId="178F306F" w:rsidR="00E26156" w:rsidRDefault="00E26156" w:rsidP="00BD134C">
      <w:pPr>
        <w:rPr>
          <w:rFonts w:ascii="Calibri" w:hAnsi="Calibri" w:cs="Calibri"/>
          <w:b/>
          <w:bCs/>
          <w:color w:val="005CAA"/>
          <w:sz w:val="26"/>
        </w:rPr>
      </w:pPr>
      <w:r>
        <w:rPr>
          <w:rFonts w:ascii="Calibri" w:hAnsi="Calibri" w:cs="Calibri"/>
          <w:b/>
          <w:bCs/>
          <w:color w:val="005CAA"/>
          <w:sz w:val="26"/>
        </w:rPr>
        <w:t xml:space="preserve">Chapter 3: Engagement on port </w:t>
      </w:r>
      <w:r w:rsidR="005F0BB7">
        <w:rPr>
          <w:rFonts w:ascii="Calibri" w:hAnsi="Calibri" w:cs="Calibri"/>
          <w:b/>
          <w:bCs/>
          <w:color w:val="005CAA"/>
          <w:sz w:val="26"/>
        </w:rPr>
        <w:t>d</w:t>
      </w:r>
      <w:r>
        <w:rPr>
          <w:rFonts w:ascii="Calibri" w:hAnsi="Calibri" w:cs="Calibri"/>
          <w:b/>
          <w:bCs/>
          <w:color w:val="005CAA"/>
          <w:sz w:val="26"/>
        </w:rPr>
        <w:t>evelopment</w:t>
      </w:r>
    </w:p>
    <w:tbl>
      <w:tblPr>
        <w:tblStyle w:val="Table3Deffects2"/>
        <w:tblW w:w="0" w:type="auto"/>
        <w:shd w:val="clear" w:color="auto" w:fill="F1F2F2" w:themeFill="accent5" w:themeFillTint="33"/>
        <w:tblLook w:val="04A0" w:firstRow="1" w:lastRow="0" w:firstColumn="1" w:lastColumn="0" w:noHBand="0" w:noVBand="1"/>
      </w:tblPr>
      <w:tblGrid>
        <w:gridCol w:w="3073"/>
        <w:gridCol w:w="5999"/>
      </w:tblGrid>
      <w:tr w:rsidR="005F0BB7" w14:paraId="3674EC35" w14:textId="77777777" w:rsidTr="001C56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8" w:type="dxa"/>
            <w:gridSpan w:val="2"/>
            <w:tcBorders>
              <w:top w:val="single" w:sz="4" w:space="0" w:color="auto"/>
              <w:bottom w:val="single" w:sz="4" w:space="0" w:color="auto"/>
              <w:right w:val="none" w:sz="0" w:space="0" w:color="auto"/>
            </w:tcBorders>
            <w:shd w:val="clear" w:color="auto" w:fill="F1F2F2" w:themeFill="accent5" w:themeFillTint="33"/>
          </w:tcPr>
          <w:p w14:paraId="2CA44EEF" w14:textId="25AAC89B" w:rsidR="005F0BB7" w:rsidRDefault="005F0BB7" w:rsidP="00973B10">
            <w:pPr>
              <w:rPr>
                <w:rFonts w:ascii="Calibri" w:hAnsi="Calibri" w:cs="Calibri"/>
                <w:b w:val="0"/>
                <w:bCs w:val="0"/>
                <w:color w:val="005CAA"/>
                <w:sz w:val="26"/>
              </w:rPr>
            </w:pPr>
            <w:r>
              <w:rPr>
                <w:rFonts w:ascii="Calibri" w:hAnsi="Calibri" w:cs="Calibri"/>
                <w:b w:val="0"/>
                <w:bCs w:val="0"/>
                <w:color w:val="005CAA"/>
                <w:sz w:val="26"/>
              </w:rPr>
              <w:t>Inputs</w:t>
            </w:r>
            <w:r w:rsidR="00973B10">
              <w:rPr>
                <w:rFonts w:ascii="Calibri" w:hAnsi="Calibri" w:cs="Calibri"/>
                <w:b w:val="0"/>
                <w:bCs w:val="0"/>
                <w:color w:val="005CAA"/>
                <w:sz w:val="26"/>
              </w:rPr>
              <w:t xml:space="preserve"> into</w:t>
            </w:r>
            <w:r w:rsidR="000063A1">
              <w:rPr>
                <w:rFonts w:ascii="Calibri" w:hAnsi="Calibri" w:cs="Calibri"/>
                <w:b w:val="0"/>
                <w:bCs w:val="0"/>
                <w:color w:val="005CAA"/>
                <w:sz w:val="26"/>
              </w:rPr>
              <w:t xml:space="preserve"> the design of</w:t>
            </w:r>
            <w:r w:rsidR="00973B10">
              <w:rPr>
                <w:rFonts w:ascii="Calibri" w:hAnsi="Calibri" w:cs="Calibri"/>
                <w:b w:val="0"/>
                <w:bCs w:val="0"/>
                <w:color w:val="005CAA"/>
                <w:sz w:val="26"/>
              </w:rPr>
              <w:t xml:space="preserve"> </w:t>
            </w:r>
            <w:r>
              <w:rPr>
                <w:rFonts w:ascii="Calibri" w:hAnsi="Calibri" w:cs="Calibri"/>
                <w:b w:val="0"/>
                <w:bCs w:val="0"/>
                <w:color w:val="005CAA"/>
                <w:sz w:val="26"/>
              </w:rPr>
              <w:t>port de</w:t>
            </w:r>
            <w:r w:rsidR="00973B10">
              <w:rPr>
                <w:rFonts w:ascii="Calibri" w:hAnsi="Calibri" w:cs="Calibri"/>
                <w:b w:val="0"/>
                <w:bCs w:val="0"/>
                <w:color w:val="005CAA"/>
                <w:sz w:val="26"/>
              </w:rPr>
              <w:t>velopment engagement approach</w:t>
            </w:r>
          </w:p>
        </w:tc>
      </w:tr>
      <w:tr w:rsidR="005F0BB7" w14:paraId="4EB78791" w14:textId="77777777" w:rsidTr="001C5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auto"/>
              <w:bottom w:val="single" w:sz="4" w:space="0" w:color="auto"/>
              <w:right w:val="none" w:sz="0" w:space="0" w:color="auto"/>
            </w:tcBorders>
            <w:shd w:val="clear" w:color="auto" w:fill="F1F2F2" w:themeFill="accent5" w:themeFillTint="33"/>
          </w:tcPr>
          <w:p w14:paraId="3E968EBC" w14:textId="77777777" w:rsidR="005F0BB7" w:rsidRPr="00D92FC3" w:rsidRDefault="005F0BB7" w:rsidP="005F0BB7">
            <w:pPr>
              <w:pStyle w:val="ListParagraph"/>
              <w:numPr>
                <w:ilvl w:val="0"/>
                <w:numId w:val="45"/>
              </w:numPr>
              <w:rPr>
                <w:sz w:val="20"/>
                <w:szCs w:val="20"/>
              </w:rPr>
            </w:pPr>
            <w:r w:rsidRPr="00D92FC3">
              <w:rPr>
                <w:sz w:val="20"/>
                <w:szCs w:val="20"/>
              </w:rPr>
              <w:t>What matters should PoM give priority to when engaging on port development?</w:t>
            </w:r>
          </w:p>
        </w:tc>
        <w:sdt>
          <w:sdtPr>
            <w:id w:val="-982390483"/>
            <w:placeholder>
              <w:docPart w:val="DefaultPlaceholder_-1854013440"/>
            </w:placeholder>
            <w:showingPlcHdr/>
          </w:sdtPr>
          <w:sdtEndPr/>
          <w:sdtContent>
            <w:tc>
              <w:tcPr>
                <w:tcW w:w="10172" w:type="dxa"/>
                <w:tcBorders>
                  <w:top w:val="single" w:sz="4" w:space="0" w:color="auto"/>
                  <w:bottom w:val="single" w:sz="4" w:space="0" w:color="auto"/>
                </w:tcBorders>
                <w:shd w:val="clear" w:color="auto" w:fill="auto"/>
              </w:tcPr>
              <w:p w14:paraId="30EEA833" w14:textId="733090BE" w:rsidR="005F0BB7" w:rsidRDefault="0092278B" w:rsidP="0092278B">
                <w:pPr>
                  <w:pStyle w:val="TableText"/>
                  <w:cnfStyle w:val="000000100000" w:firstRow="0" w:lastRow="0" w:firstColumn="0" w:lastColumn="0" w:oddVBand="0" w:evenVBand="0" w:oddHBand="1" w:evenHBand="0" w:firstRowFirstColumn="0" w:firstRowLastColumn="0" w:lastRowFirstColumn="0" w:lastRowLastColumn="0"/>
                </w:pPr>
                <w:r w:rsidRPr="00812816">
                  <w:rPr>
                    <w:rStyle w:val="PlaceholderText"/>
                  </w:rPr>
                  <w:t>Click or tap here to enter text.</w:t>
                </w:r>
              </w:p>
            </w:tc>
          </w:sdtContent>
        </w:sdt>
      </w:tr>
      <w:tr w:rsidR="005F0BB7" w14:paraId="1CFB4EC2" w14:textId="77777777" w:rsidTr="001C56C6">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auto"/>
              <w:bottom w:val="single" w:sz="4" w:space="0" w:color="auto"/>
              <w:right w:val="none" w:sz="0" w:space="0" w:color="auto"/>
            </w:tcBorders>
            <w:shd w:val="clear" w:color="auto" w:fill="F1F2F2" w:themeFill="accent5" w:themeFillTint="33"/>
          </w:tcPr>
          <w:p w14:paraId="71D893C0" w14:textId="77777777" w:rsidR="005F0BB7" w:rsidRPr="00D92FC3" w:rsidRDefault="005F0BB7" w:rsidP="005F0BB7">
            <w:pPr>
              <w:pStyle w:val="ListParagraph"/>
              <w:numPr>
                <w:ilvl w:val="0"/>
                <w:numId w:val="45"/>
              </w:numPr>
              <w:rPr>
                <w:sz w:val="20"/>
                <w:szCs w:val="20"/>
              </w:rPr>
            </w:pPr>
            <w:r w:rsidRPr="00D92FC3">
              <w:rPr>
                <w:sz w:val="20"/>
                <w:szCs w:val="20"/>
              </w:rPr>
              <w:t>How should we include port users’ development plans in our engagement?</w:t>
            </w:r>
          </w:p>
        </w:tc>
        <w:sdt>
          <w:sdtPr>
            <w:id w:val="134534785"/>
            <w:placeholder>
              <w:docPart w:val="DefaultPlaceholder_-1854013440"/>
            </w:placeholder>
            <w:showingPlcHdr/>
          </w:sdtPr>
          <w:sdtEndPr/>
          <w:sdtContent>
            <w:tc>
              <w:tcPr>
                <w:tcW w:w="10172" w:type="dxa"/>
                <w:tcBorders>
                  <w:top w:val="single" w:sz="4" w:space="0" w:color="auto"/>
                  <w:bottom w:val="single" w:sz="4" w:space="0" w:color="auto"/>
                </w:tcBorders>
                <w:shd w:val="clear" w:color="auto" w:fill="auto"/>
              </w:tcPr>
              <w:p w14:paraId="1CA910EE" w14:textId="18A9590E" w:rsidR="005F0BB7" w:rsidRDefault="0092278B" w:rsidP="0092278B">
                <w:pPr>
                  <w:pStyle w:val="TableText"/>
                  <w:cnfStyle w:val="000000000000" w:firstRow="0" w:lastRow="0" w:firstColumn="0" w:lastColumn="0" w:oddVBand="0" w:evenVBand="0" w:oddHBand="0" w:evenHBand="0" w:firstRowFirstColumn="0" w:firstRowLastColumn="0" w:lastRowFirstColumn="0" w:lastRowLastColumn="0"/>
                </w:pPr>
                <w:r w:rsidRPr="00812816">
                  <w:rPr>
                    <w:rStyle w:val="PlaceholderText"/>
                  </w:rPr>
                  <w:t>Click or tap here to enter text.</w:t>
                </w:r>
              </w:p>
            </w:tc>
          </w:sdtContent>
        </w:sdt>
      </w:tr>
      <w:tr w:rsidR="005F0BB7" w14:paraId="6459DA2C" w14:textId="77777777" w:rsidTr="001C5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auto"/>
              <w:bottom w:val="single" w:sz="4" w:space="0" w:color="auto"/>
              <w:right w:val="none" w:sz="0" w:space="0" w:color="auto"/>
            </w:tcBorders>
            <w:shd w:val="clear" w:color="auto" w:fill="F1F2F2" w:themeFill="accent5" w:themeFillTint="33"/>
          </w:tcPr>
          <w:p w14:paraId="70092936" w14:textId="77777777" w:rsidR="005F0BB7" w:rsidRPr="00D92FC3" w:rsidRDefault="005F0BB7" w:rsidP="005F0BB7">
            <w:pPr>
              <w:pStyle w:val="ListParagraph"/>
              <w:numPr>
                <w:ilvl w:val="0"/>
                <w:numId w:val="45"/>
              </w:numPr>
              <w:rPr>
                <w:sz w:val="20"/>
                <w:szCs w:val="20"/>
              </w:rPr>
            </w:pPr>
            <w:r w:rsidRPr="00D92FC3">
              <w:rPr>
                <w:sz w:val="20"/>
                <w:szCs w:val="20"/>
              </w:rPr>
              <w:t>How should we manage claims of commercial sensitivity from stevedores in the context of calls from port users for greater transparency on matters that drive investment?</w:t>
            </w:r>
          </w:p>
        </w:tc>
        <w:sdt>
          <w:sdtPr>
            <w:id w:val="-707249825"/>
            <w:placeholder>
              <w:docPart w:val="DefaultPlaceholder_-1854013440"/>
            </w:placeholder>
            <w:showingPlcHdr/>
          </w:sdtPr>
          <w:sdtEndPr/>
          <w:sdtContent>
            <w:tc>
              <w:tcPr>
                <w:tcW w:w="10172" w:type="dxa"/>
                <w:tcBorders>
                  <w:top w:val="single" w:sz="4" w:space="0" w:color="auto"/>
                  <w:bottom w:val="single" w:sz="4" w:space="0" w:color="auto"/>
                </w:tcBorders>
                <w:shd w:val="clear" w:color="auto" w:fill="auto"/>
              </w:tcPr>
              <w:p w14:paraId="2A7EFA6C" w14:textId="696DDAEF" w:rsidR="005F0BB7" w:rsidRPr="0092278B" w:rsidRDefault="00A835A8" w:rsidP="003E54F0">
                <w:pPr>
                  <w:pStyle w:val="TableText"/>
                  <w:cnfStyle w:val="000000100000" w:firstRow="0" w:lastRow="0" w:firstColumn="0" w:lastColumn="0" w:oddVBand="0" w:evenVBand="0" w:oddHBand="1" w:evenHBand="0" w:firstRowFirstColumn="0" w:firstRowLastColumn="0" w:lastRowFirstColumn="0" w:lastRowLastColumn="0"/>
                  <w:rPr>
                    <w:bCs w:val="0"/>
                  </w:rPr>
                </w:pPr>
                <w:r w:rsidRPr="00812816">
                  <w:rPr>
                    <w:rStyle w:val="PlaceholderText"/>
                  </w:rPr>
                  <w:t>Click or tap here to enter text.</w:t>
                </w:r>
              </w:p>
            </w:tc>
          </w:sdtContent>
        </w:sdt>
      </w:tr>
      <w:tr w:rsidR="005F0BB7" w14:paraId="4C2A988A" w14:textId="77777777" w:rsidTr="001C56C6">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auto"/>
              <w:bottom w:val="single" w:sz="4" w:space="0" w:color="auto"/>
              <w:right w:val="none" w:sz="0" w:space="0" w:color="auto"/>
            </w:tcBorders>
            <w:shd w:val="clear" w:color="auto" w:fill="F1F2F2" w:themeFill="accent5" w:themeFillTint="33"/>
          </w:tcPr>
          <w:p w14:paraId="6613BB20" w14:textId="77777777" w:rsidR="005F0BB7" w:rsidRPr="00D92FC3" w:rsidRDefault="005F0BB7" w:rsidP="005F0BB7">
            <w:pPr>
              <w:pStyle w:val="ListParagraph"/>
              <w:numPr>
                <w:ilvl w:val="0"/>
                <w:numId w:val="45"/>
              </w:numPr>
              <w:rPr>
                <w:sz w:val="20"/>
                <w:szCs w:val="20"/>
              </w:rPr>
            </w:pPr>
            <w:r w:rsidRPr="00D92FC3">
              <w:rPr>
                <w:sz w:val="20"/>
                <w:szCs w:val="20"/>
              </w:rPr>
              <w:t>Does the PDS Delivery Program provide sufficient detail on PoM’s investment pipeline? Are there any other details would you like to see?</w:t>
            </w:r>
          </w:p>
        </w:tc>
        <w:sdt>
          <w:sdtPr>
            <w:id w:val="-2036951249"/>
            <w:placeholder>
              <w:docPart w:val="DefaultPlaceholder_-1854013440"/>
            </w:placeholder>
            <w:showingPlcHdr/>
          </w:sdtPr>
          <w:sdtEndPr/>
          <w:sdtContent>
            <w:tc>
              <w:tcPr>
                <w:tcW w:w="10172" w:type="dxa"/>
                <w:tcBorders>
                  <w:top w:val="single" w:sz="4" w:space="0" w:color="auto"/>
                  <w:bottom w:val="single" w:sz="4" w:space="0" w:color="auto"/>
                </w:tcBorders>
                <w:shd w:val="clear" w:color="auto" w:fill="auto"/>
              </w:tcPr>
              <w:p w14:paraId="1DFE9F1B" w14:textId="0D1E1AF3" w:rsidR="005F0BB7" w:rsidRDefault="00A835A8" w:rsidP="00A835A8">
                <w:pPr>
                  <w:pStyle w:val="TableText"/>
                  <w:cnfStyle w:val="000000000000" w:firstRow="0" w:lastRow="0" w:firstColumn="0" w:lastColumn="0" w:oddVBand="0" w:evenVBand="0" w:oddHBand="0" w:evenHBand="0" w:firstRowFirstColumn="0" w:firstRowLastColumn="0" w:lastRowFirstColumn="0" w:lastRowLastColumn="0"/>
                </w:pPr>
                <w:r w:rsidRPr="00812816">
                  <w:rPr>
                    <w:rStyle w:val="PlaceholderText"/>
                  </w:rPr>
                  <w:t>Click or tap here to enter text.</w:t>
                </w:r>
              </w:p>
            </w:tc>
          </w:sdtContent>
        </w:sdt>
      </w:tr>
    </w:tbl>
    <w:p w14:paraId="192AB5C9" w14:textId="457B6BE9" w:rsidR="00E26156" w:rsidRDefault="00E26156" w:rsidP="00BD134C">
      <w:pPr>
        <w:rPr>
          <w:rFonts w:ascii="Calibri" w:hAnsi="Calibri" w:cs="Calibri"/>
          <w:b/>
          <w:bCs/>
          <w:color w:val="005CAA"/>
          <w:sz w:val="26"/>
        </w:rPr>
      </w:pPr>
    </w:p>
    <w:p w14:paraId="2AE79AF1" w14:textId="77777777" w:rsidR="004516C9" w:rsidRDefault="004516C9" w:rsidP="00BD134C">
      <w:pPr>
        <w:rPr>
          <w:rFonts w:ascii="Calibri" w:hAnsi="Calibri" w:cs="Calibri"/>
          <w:b/>
          <w:bCs/>
          <w:color w:val="005CAA"/>
          <w:sz w:val="26"/>
        </w:rPr>
      </w:pPr>
    </w:p>
    <w:p w14:paraId="168C96B8" w14:textId="77777777" w:rsidR="00E26156" w:rsidRDefault="00E26156" w:rsidP="00BD134C">
      <w:pPr>
        <w:rPr>
          <w:rFonts w:ascii="Calibri" w:hAnsi="Calibri" w:cs="Calibri"/>
          <w:b/>
          <w:bCs/>
          <w:color w:val="005CAA"/>
          <w:sz w:val="26"/>
        </w:rPr>
      </w:pPr>
      <w:r>
        <w:rPr>
          <w:rFonts w:ascii="Calibri" w:hAnsi="Calibri" w:cs="Calibri"/>
          <w:b/>
          <w:bCs/>
          <w:color w:val="005CAA"/>
          <w:sz w:val="26"/>
        </w:rPr>
        <w:lastRenderedPageBreak/>
        <w:t>Chapter 4: Performance Data and Metrics</w:t>
      </w:r>
    </w:p>
    <w:tbl>
      <w:tblPr>
        <w:tblStyle w:val="Table3Deffects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2F2" w:themeFill="accent5" w:themeFillTint="33"/>
        <w:tblLook w:val="04A0" w:firstRow="1" w:lastRow="0" w:firstColumn="1" w:lastColumn="0" w:noHBand="0" w:noVBand="1"/>
      </w:tblPr>
      <w:tblGrid>
        <w:gridCol w:w="3063"/>
        <w:gridCol w:w="6009"/>
      </w:tblGrid>
      <w:tr w:rsidR="005F0BB7" w14:paraId="5FADE7E3" w14:textId="77777777" w:rsidTr="4D45F6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5" w:type="dxa"/>
            <w:gridSpan w:val="2"/>
            <w:tcBorders>
              <w:top w:val="single" w:sz="4" w:space="0" w:color="auto"/>
              <w:left w:val="nil"/>
              <w:bottom w:val="single" w:sz="4" w:space="0" w:color="auto"/>
              <w:right w:val="nil"/>
            </w:tcBorders>
            <w:shd w:val="clear" w:color="auto" w:fill="F1F2F2" w:themeFill="accent5" w:themeFillTint="33"/>
          </w:tcPr>
          <w:p w14:paraId="2A7EDB40" w14:textId="630E0C2E" w:rsidR="005F0BB7" w:rsidRDefault="000063A1" w:rsidP="001F65E1">
            <w:pPr>
              <w:rPr>
                <w:rFonts w:ascii="Calibri" w:hAnsi="Calibri" w:cs="Calibri"/>
                <w:b w:val="0"/>
                <w:bCs w:val="0"/>
                <w:color w:val="005CAA"/>
                <w:sz w:val="26"/>
              </w:rPr>
            </w:pPr>
            <w:r>
              <w:rPr>
                <w:rFonts w:ascii="Calibri" w:hAnsi="Calibri" w:cs="Calibri"/>
                <w:b w:val="0"/>
                <w:bCs w:val="0"/>
                <w:color w:val="005CAA"/>
                <w:sz w:val="26"/>
              </w:rPr>
              <w:t>Input into the development of appropriate port performance metrics</w:t>
            </w:r>
            <w:r w:rsidR="005F0BB7">
              <w:rPr>
                <w:rFonts w:ascii="Calibri" w:hAnsi="Calibri" w:cs="Calibri"/>
                <w:b w:val="0"/>
                <w:bCs w:val="0"/>
                <w:color w:val="005CAA"/>
                <w:sz w:val="26"/>
              </w:rPr>
              <w:t xml:space="preserve"> </w:t>
            </w:r>
          </w:p>
        </w:tc>
      </w:tr>
      <w:tr w:rsidR="005F0BB7" w14:paraId="2251028F" w14:textId="77777777" w:rsidTr="4D45F6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auto"/>
              <w:left w:val="nil"/>
              <w:bottom w:val="single" w:sz="4" w:space="0" w:color="auto"/>
              <w:right w:val="nil"/>
            </w:tcBorders>
            <w:shd w:val="clear" w:color="auto" w:fill="F1F2F2" w:themeFill="accent5" w:themeFillTint="33"/>
          </w:tcPr>
          <w:p w14:paraId="2DA5CDCD" w14:textId="77777777" w:rsidR="00D92FC3" w:rsidRPr="00D92FC3" w:rsidRDefault="00D92FC3" w:rsidP="00D92FC3">
            <w:pPr>
              <w:pStyle w:val="ListParagraph"/>
              <w:numPr>
                <w:ilvl w:val="0"/>
                <w:numId w:val="45"/>
              </w:numPr>
              <w:rPr>
                <w:sz w:val="20"/>
                <w:szCs w:val="20"/>
              </w:rPr>
            </w:pPr>
            <w:r w:rsidRPr="00D92FC3">
              <w:rPr>
                <w:sz w:val="20"/>
                <w:szCs w:val="20"/>
              </w:rPr>
              <w:t>Is there value in PoM publishing the proposed (or other) performance data and metrics set out in this paper?</w:t>
            </w:r>
          </w:p>
        </w:tc>
        <w:sdt>
          <w:sdtPr>
            <w:id w:val="-869223585"/>
            <w:placeholder>
              <w:docPart w:val="DefaultPlaceholder_-1854013440"/>
            </w:placeholder>
            <w:showingPlcHdr/>
          </w:sdtPr>
          <w:sdtEndPr/>
          <w:sdtContent>
            <w:tc>
              <w:tcPr>
                <w:tcW w:w="10169" w:type="dxa"/>
                <w:tcBorders>
                  <w:top w:val="single" w:sz="4" w:space="0" w:color="auto"/>
                  <w:left w:val="nil"/>
                  <w:bottom w:val="single" w:sz="4" w:space="0" w:color="auto"/>
                  <w:right w:val="nil"/>
                </w:tcBorders>
                <w:shd w:val="clear" w:color="auto" w:fill="auto"/>
              </w:tcPr>
              <w:p w14:paraId="4CD4FF3F" w14:textId="2C8F4B43" w:rsidR="00D92FC3" w:rsidRDefault="00A835A8" w:rsidP="00A835A8">
                <w:pPr>
                  <w:pStyle w:val="TableText"/>
                  <w:cnfStyle w:val="000000100000" w:firstRow="0" w:lastRow="0" w:firstColumn="0" w:lastColumn="0" w:oddVBand="0" w:evenVBand="0" w:oddHBand="1" w:evenHBand="0" w:firstRowFirstColumn="0" w:firstRowLastColumn="0" w:lastRowFirstColumn="0" w:lastRowLastColumn="0"/>
                </w:pPr>
                <w:r w:rsidRPr="00812816">
                  <w:rPr>
                    <w:rStyle w:val="PlaceholderText"/>
                  </w:rPr>
                  <w:t>Click or tap here to enter text.</w:t>
                </w:r>
              </w:p>
            </w:tc>
          </w:sdtContent>
        </w:sdt>
      </w:tr>
      <w:tr w:rsidR="005F0BB7" w14:paraId="78A84899" w14:textId="77777777" w:rsidTr="4D45F626">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auto"/>
              <w:left w:val="nil"/>
              <w:bottom w:val="single" w:sz="4" w:space="0" w:color="auto"/>
              <w:right w:val="nil"/>
            </w:tcBorders>
            <w:shd w:val="clear" w:color="auto" w:fill="F1F2F2" w:themeFill="accent5" w:themeFillTint="33"/>
          </w:tcPr>
          <w:p w14:paraId="18DBE64B" w14:textId="77777777" w:rsidR="00D92FC3" w:rsidRPr="00D92FC3" w:rsidRDefault="00D92FC3" w:rsidP="00D92FC3">
            <w:pPr>
              <w:pStyle w:val="ListParagraph"/>
              <w:numPr>
                <w:ilvl w:val="0"/>
                <w:numId w:val="45"/>
              </w:numPr>
              <w:rPr>
                <w:sz w:val="20"/>
                <w:szCs w:val="20"/>
              </w:rPr>
            </w:pPr>
            <w:r w:rsidRPr="00D92FC3">
              <w:rPr>
                <w:sz w:val="20"/>
                <w:szCs w:val="20"/>
              </w:rPr>
              <w:t>Do you have a preference for reporting at a whole of port level, terminal-specific level, or both/neither?</w:t>
            </w:r>
          </w:p>
        </w:tc>
        <w:sdt>
          <w:sdtPr>
            <w:id w:val="124523965"/>
            <w:placeholder>
              <w:docPart w:val="DefaultPlaceholder_-1854013440"/>
            </w:placeholder>
            <w:showingPlcHdr/>
          </w:sdtPr>
          <w:sdtEndPr/>
          <w:sdtContent>
            <w:tc>
              <w:tcPr>
                <w:tcW w:w="10169" w:type="dxa"/>
                <w:tcBorders>
                  <w:top w:val="single" w:sz="4" w:space="0" w:color="auto"/>
                  <w:left w:val="nil"/>
                  <w:bottom w:val="single" w:sz="4" w:space="0" w:color="auto"/>
                  <w:right w:val="nil"/>
                </w:tcBorders>
                <w:shd w:val="clear" w:color="auto" w:fill="auto"/>
              </w:tcPr>
              <w:p w14:paraId="471E8384" w14:textId="72C64B2A" w:rsidR="00D92FC3" w:rsidRDefault="00A835A8" w:rsidP="00A835A8">
                <w:pPr>
                  <w:pStyle w:val="TableText"/>
                  <w:cnfStyle w:val="000000000000" w:firstRow="0" w:lastRow="0" w:firstColumn="0" w:lastColumn="0" w:oddVBand="0" w:evenVBand="0" w:oddHBand="0" w:evenHBand="0" w:firstRowFirstColumn="0" w:firstRowLastColumn="0" w:lastRowFirstColumn="0" w:lastRowLastColumn="0"/>
                </w:pPr>
                <w:r w:rsidRPr="00812816">
                  <w:rPr>
                    <w:rStyle w:val="PlaceholderText"/>
                  </w:rPr>
                  <w:t>Click or tap here to enter text.</w:t>
                </w:r>
              </w:p>
            </w:tc>
          </w:sdtContent>
        </w:sdt>
      </w:tr>
      <w:tr w:rsidR="00D92FC3" w14:paraId="290EEA4C" w14:textId="77777777" w:rsidTr="4D45F6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auto"/>
              <w:left w:val="nil"/>
              <w:bottom w:val="single" w:sz="4" w:space="0" w:color="auto"/>
              <w:right w:val="nil"/>
            </w:tcBorders>
            <w:shd w:val="clear" w:color="auto" w:fill="F1F2F2" w:themeFill="accent5" w:themeFillTint="33"/>
          </w:tcPr>
          <w:p w14:paraId="6AF61A21" w14:textId="77777777" w:rsidR="00D92FC3" w:rsidRPr="00D92FC3" w:rsidRDefault="00D92FC3" w:rsidP="00D92FC3">
            <w:pPr>
              <w:pStyle w:val="ListParagraph"/>
              <w:numPr>
                <w:ilvl w:val="0"/>
                <w:numId w:val="45"/>
              </w:numPr>
              <w:rPr>
                <w:sz w:val="20"/>
                <w:szCs w:val="20"/>
              </w:rPr>
            </w:pPr>
            <w:r w:rsidRPr="4D45F626">
              <w:rPr>
                <w:sz w:val="20"/>
                <w:szCs w:val="20"/>
              </w:rPr>
              <w:t>What is your view on benchmarks for capacity (i.e. berth utilisation %), quay line productivity (i.e. TEU per annum per metre of quay line) and/or lifts per hour?</w:t>
            </w:r>
          </w:p>
        </w:tc>
        <w:sdt>
          <w:sdtPr>
            <w:id w:val="595138660"/>
            <w:placeholder>
              <w:docPart w:val="DefaultPlaceholder_-1854013440"/>
            </w:placeholder>
            <w:showingPlcHdr/>
          </w:sdtPr>
          <w:sdtEndPr/>
          <w:sdtContent>
            <w:tc>
              <w:tcPr>
                <w:tcW w:w="10169" w:type="dxa"/>
                <w:tcBorders>
                  <w:top w:val="single" w:sz="4" w:space="0" w:color="auto"/>
                  <w:left w:val="nil"/>
                  <w:bottom w:val="single" w:sz="4" w:space="0" w:color="auto"/>
                  <w:right w:val="nil"/>
                </w:tcBorders>
                <w:shd w:val="clear" w:color="auto" w:fill="auto"/>
              </w:tcPr>
              <w:p w14:paraId="7E554A43" w14:textId="336BCF2A" w:rsidR="00D92FC3" w:rsidRDefault="00A835A8" w:rsidP="00A835A8">
                <w:pPr>
                  <w:pStyle w:val="TableText"/>
                  <w:cnfStyle w:val="000000100000" w:firstRow="0" w:lastRow="0" w:firstColumn="0" w:lastColumn="0" w:oddVBand="0" w:evenVBand="0" w:oddHBand="1" w:evenHBand="0" w:firstRowFirstColumn="0" w:firstRowLastColumn="0" w:lastRowFirstColumn="0" w:lastRowLastColumn="0"/>
                </w:pPr>
                <w:r w:rsidRPr="00812816">
                  <w:rPr>
                    <w:rStyle w:val="PlaceholderText"/>
                  </w:rPr>
                  <w:t>Click or tap here to enter text.</w:t>
                </w:r>
              </w:p>
            </w:tc>
          </w:sdtContent>
        </w:sdt>
      </w:tr>
      <w:tr w:rsidR="00D92FC3" w14:paraId="522A761F" w14:textId="77777777" w:rsidTr="4D45F626">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auto"/>
              <w:left w:val="nil"/>
              <w:bottom w:val="single" w:sz="4" w:space="0" w:color="auto"/>
              <w:right w:val="nil"/>
            </w:tcBorders>
            <w:shd w:val="clear" w:color="auto" w:fill="F1F2F2" w:themeFill="accent5" w:themeFillTint="33"/>
          </w:tcPr>
          <w:p w14:paraId="3C3F2620" w14:textId="77777777" w:rsidR="00D92FC3" w:rsidRPr="00D92FC3" w:rsidRDefault="00D92FC3" w:rsidP="00D92FC3">
            <w:pPr>
              <w:pStyle w:val="ListParagraph"/>
              <w:numPr>
                <w:ilvl w:val="0"/>
                <w:numId w:val="45"/>
              </w:numPr>
              <w:rPr>
                <w:sz w:val="20"/>
                <w:szCs w:val="20"/>
              </w:rPr>
            </w:pPr>
            <w:r w:rsidRPr="00D92FC3">
              <w:rPr>
                <w:sz w:val="20"/>
                <w:szCs w:val="20"/>
              </w:rPr>
              <w:t>How should PoM provide appropriate context when publishing performance data and metrics?</w:t>
            </w:r>
          </w:p>
        </w:tc>
        <w:sdt>
          <w:sdtPr>
            <w:id w:val="-533573105"/>
            <w:placeholder>
              <w:docPart w:val="DefaultPlaceholder_-1854013440"/>
            </w:placeholder>
            <w:showingPlcHdr/>
          </w:sdtPr>
          <w:sdtEndPr/>
          <w:sdtContent>
            <w:tc>
              <w:tcPr>
                <w:tcW w:w="10169" w:type="dxa"/>
                <w:tcBorders>
                  <w:top w:val="single" w:sz="4" w:space="0" w:color="auto"/>
                  <w:left w:val="nil"/>
                  <w:bottom w:val="single" w:sz="4" w:space="0" w:color="auto"/>
                  <w:right w:val="nil"/>
                </w:tcBorders>
                <w:shd w:val="clear" w:color="auto" w:fill="auto"/>
              </w:tcPr>
              <w:p w14:paraId="5DA65C29" w14:textId="7F64038E" w:rsidR="00D92FC3" w:rsidRDefault="00A835A8" w:rsidP="00A835A8">
                <w:pPr>
                  <w:pStyle w:val="TableText"/>
                  <w:cnfStyle w:val="000000000000" w:firstRow="0" w:lastRow="0" w:firstColumn="0" w:lastColumn="0" w:oddVBand="0" w:evenVBand="0" w:oddHBand="0" w:evenHBand="0" w:firstRowFirstColumn="0" w:firstRowLastColumn="0" w:lastRowFirstColumn="0" w:lastRowLastColumn="0"/>
                </w:pPr>
                <w:r w:rsidRPr="00812816">
                  <w:rPr>
                    <w:rStyle w:val="PlaceholderText"/>
                  </w:rPr>
                  <w:t>Click or tap here to enter text.</w:t>
                </w:r>
              </w:p>
            </w:tc>
          </w:sdtContent>
        </w:sdt>
      </w:tr>
      <w:tr w:rsidR="00D92FC3" w14:paraId="52A7D017" w14:textId="77777777" w:rsidTr="4D45F6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auto"/>
              <w:left w:val="nil"/>
              <w:bottom w:val="single" w:sz="4" w:space="0" w:color="auto"/>
              <w:right w:val="nil"/>
            </w:tcBorders>
            <w:shd w:val="clear" w:color="auto" w:fill="F1F2F2" w:themeFill="accent5" w:themeFillTint="33"/>
          </w:tcPr>
          <w:p w14:paraId="42026C50" w14:textId="77777777" w:rsidR="00D92FC3" w:rsidRPr="00D92FC3" w:rsidRDefault="00D92FC3" w:rsidP="00D92FC3">
            <w:pPr>
              <w:pStyle w:val="ListParagraph"/>
              <w:numPr>
                <w:ilvl w:val="0"/>
                <w:numId w:val="45"/>
              </w:numPr>
              <w:rPr>
                <w:sz w:val="20"/>
                <w:szCs w:val="20"/>
              </w:rPr>
            </w:pPr>
            <w:r w:rsidRPr="00D92FC3">
              <w:rPr>
                <w:sz w:val="20"/>
                <w:szCs w:val="20"/>
              </w:rPr>
              <w:t>How frequently should PoM publish performance data and metrics?</w:t>
            </w:r>
          </w:p>
        </w:tc>
        <w:sdt>
          <w:sdtPr>
            <w:id w:val="-1496100397"/>
            <w:placeholder>
              <w:docPart w:val="DefaultPlaceholder_-1854013440"/>
            </w:placeholder>
            <w:showingPlcHdr/>
          </w:sdtPr>
          <w:sdtEndPr/>
          <w:sdtContent>
            <w:tc>
              <w:tcPr>
                <w:tcW w:w="10169" w:type="dxa"/>
                <w:tcBorders>
                  <w:top w:val="single" w:sz="4" w:space="0" w:color="auto"/>
                  <w:left w:val="nil"/>
                  <w:bottom w:val="single" w:sz="4" w:space="0" w:color="auto"/>
                  <w:right w:val="nil"/>
                </w:tcBorders>
                <w:shd w:val="clear" w:color="auto" w:fill="auto"/>
              </w:tcPr>
              <w:p w14:paraId="720205DC" w14:textId="1DFECD8B" w:rsidR="00D92FC3" w:rsidRDefault="00A835A8" w:rsidP="00A835A8">
                <w:pPr>
                  <w:pStyle w:val="TableText"/>
                  <w:cnfStyle w:val="000000100000" w:firstRow="0" w:lastRow="0" w:firstColumn="0" w:lastColumn="0" w:oddVBand="0" w:evenVBand="0" w:oddHBand="1" w:evenHBand="0" w:firstRowFirstColumn="0" w:firstRowLastColumn="0" w:lastRowFirstColumn="0" w:lastRowLastColumn="0"/>
                </w:pPr>
                <w:r w:rsidRPr="00812816">
                  <w:rPr>
                    <w:rStyle w:val="PlaceholderText"/>
                  </w:rPr>
                  <w:t>Click or tap here to enter text.</w:t>
                </w:r>
              </w:p>
            </w:tc>
          </w:sdtContent>
        </w:sdt>
      </w:tr>
    </w:tbl>
    <w:p w14:paraId="0AE6F646" w14:textId="77777777" w:rsidR="00E26156" w:rsidRDefault="00E26156" w:rsidP="00BD134C">
      <w:pPr>
        <w:rPr>
          <w:rFonts w:ascii="Calibri" w:hAnsi="Calibri" w:cs="Calibri"/>
          <w:b/>
          <w:bCs/>
          <w:color w:val="005CAA"/>
          <w:sz w:val="26"/>
        </w:rPr>
      </w:pPr>
    </w:p>
    <w:p w14:paraId="59828ED4" w14:textId="77777777" w:rsidR="00E26156" w:rsidRDefault="00E26156" w:rsidP="00BD134C">
      <w:pPr>
        <w:rPr>
          <w:rFonts w:ascii="Calibri" w:hAnsi="Calibri" w:cs="Calibri"/>
          <w:b/>
          <w:bCs/>
          <w:color w:val="005CAA"/>
          <w:sz w:val="26"/>
        </w:rPr>
      </w:pPr>
      <w:r>
        <w:rPr>
          <w:rFonts w:ascii="Calibri" w:hAnsi="Calibri" w:cs="Calibri"/>
          <w:b/>
          <w:bCs/>
          <w:color w:val="005CAA"/>
          <w:sz w:val="26"/>
        </w:rPr>
        <w:t>Chapter 5: Tariffs</w:t>
      </w:r>
    </w:p>
    <w:tbl>
      <w:tblPr>
        <w:tblStyle w:val="Table3Deffects2"/>
        <w:tblW w:w="0" w:type="auto"/>
        <w:shd w:val="clear" w:color="auto" w:fill="F1F2F2" w:themeFill="accent5" w:themeFillTint="33"/>
        <w:tblLook w:val="04A0" w:firstRow="1" w:lastRow="0" w:firstColumn="1" w:lastColumn="0" w:noHBand="0" w:noVBand="1"/>
      </w:tblPr>
      <w:tblGrid>
        <w:gridCol w:w="3314"/>
        <w:gridCol w:w="5758"/>
      </w:tblGrid>
      <w:tr w:rsidR="005F0BB7" w14:paraId="39A99F24" w14:textId="77777777" w:rsidTr="001C56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8" w:type="dxa"/>
            <w:gridSpan w:val="2"/>
            <w:tcBorders>
              <w:top w:val="single" w:sz="4" w:space="0" w:color="auto"/>
              <w:bottom w:val="single" w:sz="4" w:space="0" w:color="auto"/>
              <w:right w:val="none" w:sz="0" w:space="0" w:color="auto"/>
            </w:tcBorders>
            <w:shd w:val="clear" w:color="auto" w:fill="F1F2F2" w:themeFill="accent5" w:themeFillTint="33"/>
          </w:tcPr>
          <w:p w14:paraId="00AE4C16" w14:textId="4FF0EB27" w:rsidR="005F0BB7" w:rsidRDefault="000063A1" w:rsidP="000063A1">
            <w:pPr>
              <w:rPr>
                <w:rFonts w:ascii="Calibri" w:hAnsi="Calibri" w:cs="Calibri"/>
                <w:b w:val="0"/>
                <w:bCs w:val="0"/>
                <w:color w:val="005CAA"/>
                <w:sz w:val="26"/>
              </w:rPr>
            </w:pPr>
            <w:r>
              <w:rPr>
                <w:rFonts w:ascii="Calibri" w:hAnsi="Calibri" w:cs="Calibri"/>
                <w:b w:val="0"/>
                <w:bCs w:val="0"/>
                <w:color w:val="005CAA"/>
                <w:sz w:val="26"/>
              </w:rPr>
              <w:t>Input into the design of possible future tariff structure</w:t>
            </w:r>
          </w:p>
        </w:tc>
      </w:tr>
      <w:tr w:rsidR="005F0BB7" w14:paraId="5F2E2B17" w14:textId="77777777" w:rsidTr="001C5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auto"/>
              <w:bottom w:val="single" w:sz="4" w:space="0" w:color="auto"/>
              <w:right w:val="none" w:sz="0" w:space="0" w:color="auto"/>
            </w:tcBorders>
            <w:shd w:val="clear" w:color="auto" w:fill="F1F2F2" w:themeFill="accent5" w:themeFillTint="33"/>
          </w:tcPr>
          <w:p w14:paraId="3B4AF5EE" w14:textId="77777777" w:rsidR="00D92FC3" w:rsidRPr="00D92FC3" w:rsidRDefault="00D92FC3" w:rsidP="00D92FC3">
            <w:pPr>
              <w:pStyle w:val="ListParagraph"/>
              <w:keepNext/>
              <w:keepLines/>
              <w:numPr>
                <w:ilvl w:val="0"/>
                <w:numId w:val="45"/>
              </w:numPr>
              <w:spacing w:after="120"/>
              <w:rPr>
                <w:sz w:val="20"/>
                <w:szCs w:val="20"/>
              </w:rPr>
            </w:pPr>
            <w:r>
              <w:rPr>
                <w:sz w:val="20"/>
                <w:szCs w:val="20"/>
              </w:rPr>
              <w:t>Do you have any views on</w:t>
            </w:r>
            <w:r w:rsidRPr="008E1720">
              <w:rPr>
                <w:sz w:val="20"/>
                <w:szCs w:val="20"/>
              </w:rPr>
              <w:t xml:space="preserve"> tariff reforms th</w:t>
            </w:r>
            <w:r>
              <w:rPr>
                <w:sz w:val="20"/>
                <w:szCs w:val="20"/>
              </w:rPr>
              <w:t>at PoM should consider</w:t>
            </w:r>
            <w:r w:rsidRPr="00936665">
              <w:rPr>
                <w:sz w:val="20"/>
                <w:szCs w:val="20"/>
              </w:rPr>
              <w:t>?</w:t>
            </w:r>
          </w:p>
        </w:tc>
        <w:sdt>
          <w:sdtPr>
            <w:id w:val="-1383946713"/>
            <w:placeholder>
              <w:docPart w:val="DefaultPlaceholder_-1854013440"/>
            </w:placeholder>
            <w:showingPlcHdr/>
          </w:sdtPr>
          <w:sdtEndPr/>
          <w:sdtContent>
            <w:tc>
              <w:tcPr>
                <w:tcW w:w="10172" w:type="dxa"/>
                <w:tcBorders>
                  <w:top w:val="single" w:sz="4" w:space="0" w:color="auto"/>
                  <w:bottom w:val="single" w:sz="4" w:space="0" w:color="auto"/>
                </w:tcBorders>
                <w:shd w:val="clear" w:color="auto" w:fill="auto"/>
              </w:tcPr>
              <w:p w14:paraId="45C98633" w14:textId="6791C5CA" w:rsidR="00D92FC3" w:rsidRDefault="00A835A8" w:rsidP="00A835A8">
                <w:pPr>
                  <w:pStyle w:val="TableText"/>
                  <w:cnfStyle w:val="000000100000" w:firstRow="0" w:lastRow="0" w:firstColumn="0" w:lastColumn="0" w:oddVBand="0" w:evenVBand="0" w:oddHBand="1" w:evenHBand="0" w:firstRowFirstColumn="0" w:firstRowLastColumn="0" w:lastRowFirstColumn="0" w:lastRowLastColumn="0"/>
                </w:pPr>
                <w:r w:rsidRPr="00812816">
                  <w:rPr>
                    <w:rStyle w:val="PlaceholderText"/>
                  </w:rPr>
                  <w:t>Click or tap here to enter text.</w:t>
                </w:r>
              </w:p>
            </w:tc>
          </w:sdtContent>
        </w:sdt>
      </w:tr>
      <w:tr w:rsidR="005F0BB7" w14:paraId="062635FE" w14:textId="77777777" w:rsidTr="001C56C6">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auto"/>
              <w:bottom w:val="single" w:sz="4" w:space="0" w:color="auto"/>
              <w:right w:val="none" w:sz="0" w:space="0" w:color="auto"/>
            </w:tcBorders>
            <w:shd w:val="clear" w:color="auto" w:fill="F1F2F2" w:themeFill="accent5" w:themeFillTint="33"/>
          </w:tcPr>
          <w:p w14:paraId="09380606" w14:textId="77777777" w:rsidR="00D92FC3" w:rsidRPr="00D92FC3" w:rsidRDefault="00D92FC3" w:rsidP="00D92FC3">
            <w:pPr>
              <w:pStyle w:val="ListParagraph"/>
              <w:numPr>
                <w:ilvl w:val="0"/>
                <w:numId w:val="45"/>
              </w:numPr>
              <w:rPr>
                <w:sz w:val="20"/>
                <w:szCs w:val="20"/>
              </w:rPr>
            </w:pPr>
            <w:r w:rsidRPr="00D92FC3">
              <w:rPr>
                <w:sz w:val="20"/>
                <w:szCs w:val="20"/>
              </w:rPr>
              <w:t>Do you have any views on principles for tariff setting and reform that PoM should have regard to when considering whether to seek to rebalance tariffs?</w:t>
            </w:r>
          </w:p>
        </w:tc>
        <w:sdt>
          <w:sdtPr>
            <w:id w:val="-1097092651"/>
            <w:placeholder>
              <w:docPart w:val="DefaultPlaceholder_-1854013440"/>
            </w:placeholder>
            <w:showingPlcHdr/>
          </w:sdtPr>
          <w:sdtEndPr/>
          <w:sdtContent>
            <w:tc>
              <w:tcPr>
                <w:tcW w:w="10172" w:type="dxa"/>
                <w:tcBorders>
                  <w:top w:val="single" w:sz="4" w:space="0" w:color="auto"/>
                  <w:bottom w:val="single" w:sz="4" w:space="0" w:color="auto"/>
                </w:tcBorders>
                <w:shd w:val="clear" w:color="auto" w:fill="auto"/>
              </w:tcPr>
              <w:p w14:paraId="454BC08A" w14:textId="726E9AFE" w:rsidR="00D92FC3" w:rsidRDefault="00A835A8" w:rsidP="00A835A8">
                <w:pPr>
                  <w:pStyle w:val="TableText"/>
                  <w:cnfStyle w:val="000000000000" w:firstRow="0" w:lastRow="0" w:firstColumn="0" w:lastColumn="0" w:oddVBand="0" w:evenVBand="0" w:oddHBand="0" w:evenHBand="0" w:firstRowFirstColumn="0" w:firstRowLastColumn="0" w:lastRowFirstColumn="0" w:lastRowLastColumn="0"/>
                </w:pPr>
                <w:r w:rsidRPr="00812816">
                  <w:rPr>
                    <w:rStyle w:val="PlaceholderText"/>
                  </w:rPr>
                  <w:t>Click or tap here to enter text.</w:t>
                </w:r>
              </w:p>
            </w:tc>
          </w:sdtContent>
        </w:sdt>
      </w:tr>
      <w:tr w:rsidR="00D92FC3" w14:paraId="73793146" w14:textId="77777777" w:rsidTr="001C5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auto"/>
              <w:bottom w:val="single" w:sz="4" w:space="0" w:color="auto"/>
              <w:right w:val="none" w:sz="0" w:space="0" w:color="auto"/>
            </w:tcBorders>
            <w:shd w:val="clear" w:color="auto" w:fill="F1F2F2" w:themeFill="accent5" w:themeFillTint="33"/>
          </w:tcPr>
          <w:p w14:paraId="02F20C2C" w14:textId="77777777" w:rsidR="00D92FC3" w:rsidRPr="00D92FC3" w:rsidRDefault="00D92FC3" w:rsidP="00D92FC3">
            <w:pPr>
              <w:pStyle w:val="ListParagraph"/>
              <w:numPr>
                <w:ilvl w:val="0"/>
                <w:numId w:val="45"/>
              </w:numPr>
              <w:rPr>
                <w:sz w:val="20"/>
                <w:szCs w:val="20"/>
              </w:rPr>
            </w:pPr>
            <w:r w:rsidRPr="00D92FC3">
              <w:rPr>
                <w:sz w:val="20"/>
                <w:szCs w:val="20"/>
              </w:rPr>
              <w:t>With respect to future consultation on tariff reforms:</w:t>
            </w:r>
          </w:p>
          <w:p w14:paraId="1AC99E9F" w14:textId="77777777" w:rsidR="00D92FC3" w:rsidRPr="00D92FC3" w:rsidRDefault="00D92FC3" w:rsidP="00D92FC3">
            <w:pPr>
              <w:pStyle w:val="ListParagraph"/>
              <w:numPr>
                <w:ilvl w:val="1"/>
                <w:numId w:val="45"/>
              </w:numPr>
              <w:rPr>
                <w:sz w:val="20"/>
                <w:szCs w:val="20"/>
              </w:rPr>
            </w:pPr>
            <w:r w:rsidRPr="00D92FC3">
              <w:rPr>
                <w:sz w:val="20"/>
                <w:szCs w:val="20"/>
              </w:rPr>
              <w:t xml:space="preserve">What matters or information would you like PoM to include in any future consultation? </w:t>
            </w:r>
          </w:p>
          <w:p w14:paraId="43D6FACD" w14:textId="77777777" w:rsidR="00D92FC3" w:rsidRPr="00D92FC3" w:rsidRDefault="00D92FC3" w:rsidP="00D92FC3">
            <w:pPr>
              <w:pStyle w:val="ListParagraph"/>
              <w:numPr>
                <w:ilvl w:val="1"/>
                <w:numId w:val="45"/>
              </w:numPr>
              <w:rPr>
                <w:sz w:val="20"/>
                <w:szCs w:val="20"/>
              </w:rPr>
            </w:pPr>
            <w:r w:rsidRPr="00D92FC3">
              <w:rPr>
                <w:sz w:val="20"/>
                <w:szCs w:val="20"/>
              </w:rPr>
              <w:t>What information about price impacts would you like to see?</w:t>
            </w:r>
          </w:p>
        </w:tc>
        <w:sdt>
          <w:sdtPr>
            <w:id w:val="-890118092"/>
            <w:placeholder>
              <w:docPart w:val="DefaultPlaceholder_-1854013440"/>
            </w:placeholder>
            <w:showingPlcHdr/>
          </w:sdtPr>
          <w:sdtEndPr/>
          <w:sdtContent>
            <w:tc>
              <w:tcPr>
                <w:tcW w:w="10172" w:type="dxa"/>
                <w:tcBorders>
                  <w:top w:val="single" w:sz="4" w:space="0" w:color="auto"/>
                  <w:bottom w:val="single" w:sz="4" w:space="0" w:color="auto"/>
                </w:tcBorders>
                <w:shd w:val="clear" w:color="auto" w:fill="auto"/>
              </w:tcPr>
              <w:p w14:paraId="29606E6E" w14:textId="01C6F379" w:rsidR="00D92FC3" w:rsidRDefault="00A835A8" w:rsidP="00A835A8">
                <w:pPr>
                  <w:pStyle w:val="TableText"/>
                  <w:cnfStyle w:val="000000100000" w:firstRow="0" w:lastRow="0" w:firstColumn="0" w:lastColumn="0" w:oddVBand="0" w:evenVBand="0" w:oddHBand="1" w:evenHBand="0" w:firstRowFirstColumn="0" w:firstRowLastColumn="0" w:lastRowFirstColumn="0" w:lastRowLastColumn="0"/>
                </w:pPr>
                <w:r w:rsidRPr="00812816">
                  <w:rPr>
                    <w:rStyle w:val="PlaceholderText"/>
                  </w:rPr>
                  <w:t>Click or tap here to enter text.</w:t>
                </w:r>
              </w:p>
            </w:tc>
          </w:sdtContent>
        </w:sdt>
      </w:tr>
    </w:tbl>
    <w:p w14:paraId="0B6436EE" w14:textId="5D173875" w:rsidR="004516C9" w:rsidRDefault="004516C9" w:rsidP="00BD134C">
      <w:pPr>
        <w:rPr>
          <w:rFonts w:ascii="Calibri" w:hAnsi="Calibri" w:cs="Calibri"/>
          <w:b/>
          <w:bCs/>
          <w:color w:val="005CAA"/>
          <w:sz w:val="26"/>
        </w:rPr>
      </w:pPr>
    </w:p>
    <w:p w14:paraId="5EDDB83E" w14:textId="77777777" w:rsidR="004516C9" w:rsidRDefault="004516C9">
      <w:pPr>
        <w:rPr>
          <w:rFonts w:ascii="Calibri" w:hAnsi="Calibri" w:cs="Calibri"/>
          <w:b/>
          <w:bCs/>
          <w:color w:val="005CAA"/>
          <w:sz w:val="26"/>
        </w:rPr>
      </w:pPr>
      <w:r>
        <w:rPr>
          <w:rFonts w:ascii="Calibri" w:hAnsi="Calibri" w:cs="Calibri"/>
          <w:b/>
          <w:bCs/>
          <w:color w:val="005CAA"/>
          <w:sz w:val="26"/>
        </w:rPr>
        <w:br w:type="page"/>
      </w:r>
    </w:p>
    <w:p w14:paraId="1E9BFC8A" w14:textId="77777777" w:rsidR="00E26156" w:rsidRDefault="00E26156" w:rsidP="00BD134C">
      <w:pPr>
        <w:rPr>
          <w:rFonts w:ascii="Calibri" w:hAnsi="Calibri" w:cs="Calibri"/>
          <w:b/>
          <w:bCs/>
          <w:color w:val="005CAA"/>
          <w:sz w:val="26"/>
        </w:rPr>
      </w:pPr>
      <w:r>
        <w:rPr>
          <w:rFonts w:ascii="Calibri" w:hAnsi="Calibri" w:cs="Calibri"/>
          <w:b/>
          <w:bCs/>
          <w:color w:val="005CAA"/>
          <w:sz w:val="26"/>
        </w:rPr>
        <w:lastRenderedPageBreak/>
        <w:t xml:space="preserve">Chapter 6: </w:t>
      </w:r>
      <w:r w:rsidR="005F0BB7">
        <w:rPr>
          <w:rFonts w:ascii="Calibri" w:hAnsi="Calibri" w:cs="Calibri"/>
          <w:b/>
          <w:bCs/>
          <w:color w:val="005CAA"/>
          <w:sz w:val="26"/>
        </w:rPr>
        <w:t>Treatment</w:t>
      </w:r>
      <w:r>
        <w:rPr>
          <w:rFonts w:ascii="Calibri" w:hAnsi="Calibri" w:cs="Calibri"/>
          <w:b/>
          <w:bCs/>
          <w:color w:val="005CAA"/>
          <w:sz w:val="26"/>
        </w:rPr>
        <w:t xml:space="preserve"> of deferred depreciation</w:t>
      </w:r>
    </w:p>
    <w:tbl>
      <w:tblPr>
        <w:tblStyle w:val="Table3Deffects2"/>
        <w:tblW w:w="0" w:type="auto"/>
        <w:shd w:val="clear" w:color="auto" w:fill="F1F2F2" w:themeFill="accent5" w:themeFillTint="33"/>
        <w:tblLook w:val="04A0" w:firstRow="1" w:lastRow="0" w:firstColumn="1" w:lastColumn="0" w:noHBand="0" w:noVBand="1"/>
      </w:tblPr>
      <w:tblGrid>
        <w:gridCol w:w="3055"/>
        <w:gridCol w:w="6017"/>
      </w:tblGrid>
      <w:tr w:rsidR="005F0BB7" w14:paraId="2190DB70" w14:textId="77777777" w:rsidTr="001C56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8" w:type="dxa"/>
            <w:gridSpan w:val="2"/>
            <w:tcBorders>
              <w:top w:val="single" w:sz="4" w:space="0" w:color="auto"/>
              <w:right w:val="none" w:sz="0" w:space="0" w:color="auto"/>
            </w:tcBorders>
            <w:shd w:val="clear" w:color="auto" w:fill="F1F2F2" w:themeFill="accent5" w:themeFillTint="33"/>
          </w:tcPr>
          <w:p w14:paraId="6133F6D3" w14:textId="055EE91D" w:rsidR="005F0BB7" w:rsidRDefault="000063A1" w:rsidP="000063A1">
            <w:pPr>
              <w:rPr>
                <w:rFonts w:ascii="Calibri" w:hAnsi="Calibri" w:cs="Calibri"/>
                <w:b w:val="0"/>
                <w:bCs w:val="0"/>
                <w:color w:val="005CAA"/>
                <w:sz w:val="26"/>
              </w:rPr>
            </w:pPr>
            <w:r>
              <w:rPr>
                <w:rFonts w:ascii="Calibri" w:hAnsi="Calibri" w:cs="Calibri"/>
                <w:b w:val="0"/>
                <w:bCs w:val="0"/>
                <w:color w:val="005CAA"/>
                <w:sz w:val="26"/>
              </w:rPr>
              <w:t>Feedback on PoM’s proposed approach to recover deferred depreciation</w:t>
            </w:r>
          </w:p>
        </w:tc>
      </w:tr>
      <w:tr w:rsidR="005F0BB7" w14:paraId="311A8972" w14:textId="77777777" w:rsidTr="001C5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auto"/>
              <w:bottom w:val="single" w:sz="4" w:space="0" w:color="auto"/>
              <w:right w:val="none" w:sz="0" w:space="0" w:color="auto"/>
            </w:tcBorders>
            <w:shd w:val="clear" w:color="auto" w:fill="F1F2F2" w:themeFill="accent5" w:themeFillTint="33"/>
          </w:tcPr>
          <w:p w14:paraId="4D3F28E9" w14:textId="77777777" w:rsidR="00D92FC3" w:rsidRPr="00D92FC3" w:rsidRDefault="00D92FC3" w:rsidP="00D92FC3">
            <w:pPr>
              <w:pStyle w:val="ListParagraph"/>
              <w:numPr>
                <w:ilvl w:val="0"/>
                <w:numId w:val="45"/>
              </w:numPr>
              <w:rPr>
                <w:sz w:val="20"/>
                <w:szCs w:val="20"/>
              </w:rPr>
            </w:pPr>
            <w:r w:rsidRPr="00D92FC3">
              <w:rPr>
                <w:sz w:val="20"/>
                <w:szCs w:val="20"/>
              </w:rPr>
              <w:t>Do you have any feedback on PoM’s proposed approach to recovering deferred depreciation?</w:t>
            </w:r>
          </w:p>
        </w:tc>
        <w:sdt>
          <w:sdtPr>
            <w:id w:val="1513109138"/>
            <w:placeholder>
              <w:docPart w:val="DefaultPlaceholder_-1854013440"/>
            </w:placeholder>
            <w:showingPlcHdr/>
          </w:sdtPr>
          <w:sdtEndPr/>
          <w:sdtContent>
            <w:tc>
              <w:tcPr>
                <w:tcW w:w="10172" w:type="dxa"/>
                <w:tcBorders>
                  <w:top w:val="single" w:sz="4" w:space="0" w:color="auto"/>
                  <w:bottom w:val="single" w:sz="4" w:space="0" w:color="auto"/>
                </w:tcBorders>
                <w:shd w:val="clear" w:color="auto" w:fill="auto"/>
              </w:tcPr>
              <w:p w14:paraId="0B114897" w14:textId="1A370DBF" w:rsidR="00D92FC3" w:rsidRDefault="00A835A8" w:rsidP="00A835A8">
                <w:pPr>
                  <w:pStyle w:val="TableText"/>
                  <w:cnfStyle w:val="000000100000" w:firstRow="0" w:lastRow="0" w:firstColumn="0" w:lastColumn="0" w:oddVBand="0" w:evenVBand="0" w:oddHBand="1" w:evenHBand="0" w:firstRowFirstColumn="0" w:firstRowLastColumn="0" w:lastRowFirstColumn="0" w:lastRowLastColumn="0"/>
                </w:pPr>
                <w:r w:rsidRPr="00812816">
                  <w:rPr>
                    <w:rStyle w:val="PlaceholderText"/>
                  </w:rPr>
                  <w:t>Click or tap here to enter text.</w:t>
                </w:r>
              </w:p>
            </w:tc>
          </w:sdtContent>
        </w:sdt>
      </w:tr>
      <w:tr w:rsidR="005F0BB7" w14:paraId="340DE4BF" w14:textId="77777777" w:rsidTr="001C56C6">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auto"/>
              <w:bottom w:val="single" w:sz="4" w:space="0" w:color="auto"/>
              <w:right w:val="none" w:sz="0" w:space="0" w:color="auto"/>
            </w:tcBorders>
            <w:shd w:val="clear" w:color="auto" w:fill="F1F2F2" w:themeFill="accent5" w:themeFillTint="33"/>
          </w:tcPr>
          <w:p w14:paraId="6217A3EB" w14:textId="77777777" w:rsidR="00D92FC3" w:rsidRPr="00D92FC3" w:rsidRDefault="00D92FC3" w:rsidP="00D92FC3">
            <w:pPr>
              <w:pStyle w:val="ListParagraph"/>
              <w:numPr>
                <w:ilvl w:val="0"/>
                <w:numId w:val="45"/>
              </w:numPr>
              <w:spacing w:after="120"/>
              <w:rPr>
                <w:b/>
                <w:sz w:val="20"/>
                <w:szCs w:val="20"/>
              </w:rPr>
            </w:pPr>
            <w:r w:rsidRPr="00585E27">
              <w:rPr>
                <w:sz w:val="20"/>
                <w:szCs w:val="20"/>
              </w:rPr>
              <w:t xml:space="preserve">Is there any further information that you would like on </w:t>
            </w:r>
            <w:r>
              <w:rPr>
                <w:sz w:val="20"/>
                <w:szCs w:val="20"/>
              </w:rPr>
              <w:t>PoM’s approach to deferring depreciation and t</w:t>
            </w:r>
            <w:r w:rsidRPr="00585E27">
              <w:rPr>
                <w:sz w:val="20"/>
                <w:szCs w:val="20"/>
              </w:rPr>
              <w:t>he recovery of deferred depreciation?</w:t>
            </w:r>
          </w:p>
        </w:tc>
        <w:sdt>
          <w:sdtPr>
            <w:id w:val="454913142"/>
            <w:placeholder>
              <w:docPart w:val="DefaultPlaceholder_-1854013440"/>
            </w:placeholder>
            <w:showingPlcHdr/>
          </w:sdtPr>
          <w:sdtEndPr/>
          <w:sdtContent>
            <w:tc>
              <w:tcPr>
                <w:tcW w:w="10172" w:type="dxa"/>
                <w:tcBorders>
                  <w:top w:val="single" w:sz="4" w:space="0" w:color="auto"/>
                  <w:bottom w:val="single" w:sz="4" w:space="0" w:color="auto"/>
                </w:tcBorders>
                <w:shd w:val="clear" w:color="auto" w:fill="auto"/>
              </w:tcPr>
              <w:p w14:paraId="3FF84F7A" w14:textId="389AA52A" w:rsidR="00D92FC3" w:rsidRDefault="00A835A8" w:rsidP="00A835A8">
                <w:pPr>
                  <w:pStyle w:val="TableText"/>
                  <w:cnfStyle w:val="000000000000" w:firstRow="0" w:lastRow="0" w:firstColumn="0" w:lastColumn="0" w:oddVBand="0" w:evenVBand="0" w:oddHBand="0" w:evenHBand="0" w:firstRowFirstColumn="0" w:firstRowLastColumn="0" w:lastRowFirstColumn="0" w:lastRowLastColumn="0"/>
                </w:pPr>
                <w:r w:rsidRPr="00812816">
                  <w:rPr>
                    <w:rStyle w:val="PlaceholderText"/>
                  </w:rPr>
                  <w:t>Click or tap here to enter text.</w:t>
                </w:r>
              </w:p>
            </w:tc>
          </w:sdtContent>
        </w:sdt>
      </w:tr>
    </w:tbl>
    <w:p w14:paraId="140D3CAB" w14:textId="77777777" w:rsidR="00E26156" w:rsidRDefault="00E26156" w:rsidP="00BD134C">
      <w:pPr>
        <w:rPr>
          <w:rFonts w:ascii="Calibri" w:hAnsi="Calibri" w:cs="Calibri"/>
          <w:b/>
          <w:bCs/>
          <w:color w:val="005CAA"/>
          <w:sz w:val="26"/>
        </w:rPr>
      </w:pPr>
    </w:p>
    <w:p w14:paraId="5ADD3852" w14:textId="3B4B2A1A" w:rsidR="00E26156" w:rsidRDefault="00E26156" w:rsidP="00BD134C">
      <w:pPr>
        <w:rPr>
          <w:rFonts w:ascii="Calibri" w:hAnsi="Calibri" w:cs="Calibri"/>
          <w:b/>
          <w:bCs/>
          <w:color w:val="005CAA"/>
          <w:sz w:val="26"/>
        </w:rPr>
      </w:pPr>
      <w:r>
        <w:rPr>
          <w:rFonts w:ascii="Calibri" w:hAnsi="Calibri" w:cs="Calibri"/>
          <w:b/>
          <w:bCs/>
          <w:color w:val="005CAA"/>
          <w:sz w:val="26"/>
        </w:rPr>
        <w:t>Chapter 7: Regulatory period</w:t>
      </w:r>
    </w:p>
    <w:tbl>
      <w:tblPr>
        <w:tblStyle w:val="Table3Deffects2"/>
        <w:tblW w:w="0" w:type="auto"/>
        <w:shd w:val="clear" w:color="auto" w:fill="F1F2F2" w:themeFill="accent5" w:themeFillTint="33"/>
        <w:tblLook w:val="04A0" w:firstRow="1" w:lastRow="0" w:firstColumn="1" w:lastColumn="0" w:noHBand="0" w:noVBand="1"/>
      </w:tblPr>
      <w:tblGrid>
        <w:gridCol w:w="3120"/>
        <w:gridCol w:w="5952"/>
      </w:tblGrid>
      <w:tr w:rsidR="005F0BB7" w14:paraId="24B1D0EC" w14:textId="77777777" w:rsidTr="001C56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8" w:type="dxa"/>
            <w:gridSpan w:val="2"/>
            <w:tcBorders>
              <w:top w:val="single" w:sz="4" w:space="0" w:color="auto"/>
              <w:bottom w:val="single" w:sz="4" w:space="0" w:color="auto"/>
              <w:right w:val="none" w:sz="0" w:space="0" w:color="auto"/>
            </w:tcBorders>
            <w:shd w:val="clear" w:color="auto" w:fill="F1F2F2" w:themeFill="accent5" w:themeFillTint="33"/>
          </w:tcPr>
          <w:p w14:paraId="73C69793" w14:textId="141C5EB4" w:rsidR="005F0BB7" w:rsidRDefault="000063A1" w:rsidP="000063A1">
            <w:pPr>
              <w:rPr>
                <w:rFonts w:ascii="Calibri" w:hAnsi="Calibri" w:cs="Calibri"/>
                <w:b w:val="0"/>
                <w:bCs w:val="0"/>
                <w:color w:val="005CAA"/>
                <w:sz w:val="26"/>
              </w:rPr>
            </w:pPr>
            <w:r>
              <w:rPr>
                <w:rFonts w:ascii="Calibri" w:hAnsi="Calibri" w:cs="Calibri"/>
                <w:b w:val="0"/>
                <w:bCs w:val="0"/>
                <w:color w:val="005CAA"/>
                <w:sz w:val="26"/>
              </w:rPr>
              <w:t>Input into the design of PoM’s approach to transition into longer regulatory period</w:t>
            </w:r>
          </w:p>
        </w:tc>
      </w:tr>
      <w:tr w:rsidR="005F0BB7" w14:paraId="745D3AAA" w14:textId="77777777" w:rsidTr="001C5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auto"/>
              <w:bottom w:val="single" w:sz="4" w:space="0" w:color="auto"/>
              <w:right w:val="none" w:sz="0" w:space="0" w:color="auto"/>
            </w:tcBorders>
            <w:shd w:val="clear" w:color="auto" w:fill="F1F2F2" w:themeFill="accent5" w:themeFillTint="33"/>
          </w:tcPr>
          <w:p w14:paraId="54A8C493" w14:textId="77777777" w:rsidR="00D92FC3" w:rsidRPr="00D92FC3" w:rsidRDefault="00D92FC3" w:rsidP="00D92FC3">
            <w:pPr>
              <w:pStyle w:val="ListParagraph"/>
              <w:numPr>
                <w:ilvl w:val="0"/>
                <w:numId w:val="45"/>
              </w:numPr>
              <w:spacing w:after="120"/>
              <w:rPr>
                <w:b/>
                <w:sz w:val="20"/>
                <w:szCs w:val="20"/>
              </w:rPr>
            </w:pPr>
            <w:r w:rsidRPr="00E22ED1">
              <w:rPr>
                <w:sz w:val="20"/>
                <w:szCs w:val="20"/>
              </w:rPr>
              <w:t xml:space="preserve">Do you have any views on PoM’s proposal to transition to a longer regulatory period in the future? </w:t>
            </w:r>
          </w:p>
        </w:tc>
        <w:sdt>
          <w:sdtPr>
            <w:id w:val="-586698960"/>
            <w:placeholder>
              <w:docPart w:val="DefaultPlaceholder_-1854013440"/>
            </w:placeholder>
            <w:showingPlcHdr/>
          </w:sdtPr>
          <w:sdtEndPr/>
          <w:sdtContent>
            <w:tc>
              <w:tcPr>
                <w:tcW w:w="10172" w:type="dxa"/>
                <w:tcBorders>
                  <w:top w:val="single" w:sz="4" w:space="0" w:color="auto"/>
                  <w:bottom w:val="single" w:sz="4" w:space="0" w:color="auto"/>
                </w:tcBorders>
                <w:shd w:val="clear" w:color="auto" w:fill="auto"/>
              </w:tcPr>
              <w:p w14:paraId="698A293F" w14:textId="249EE64B" w:rsidR="00D92FC3" w:rsidRDefault="00A835A8" w:rsidP="00A835A8">
                <w:pPr>
                  <w:pStyle w:val="TableText"/>
                  <w:cnfStyle w:val="000000100000" w:firstRow="0" w:lastRow="0" w:firstColumn="0" w:lastColumn="0" w:oddVBand="0" w:evenVBand="0" w:oddHBand="1" w:evenHBand="0" w:firstRowFirstColumn="0" w:firstRowLastColumn="0" w:lastRowFirstColumn="0" w:lastRowLastColumn="0"/>
                </w:pPr>
                <w:r w:rsidRPr="00812816">
                  <w:rPr>
                    <w:rStyle w:val="PlaceholderText"/>
                  </w:rPr>
                  <w:t>Click or tap here to enter text.</w:t>
                </w:r>
              </w:p>
            </w:tc>
          </w:sdtContent>
        </w:sdt>
      </w:tr>
      <w:tr w:rsidR="005F0BB7" w14:paraId="591C37D6" w14:textId="77777777" w:rsidTr="001C56C6">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auto"/>
              <w:bottom w:val="single" w:sz="4" w:space="0" w:color="auto"/>
              <w:right w:val="none" w:sz="0" w:space="0" w:color="auto"/>
            </w:tcBorders>
            <w:shd w:val="clear" w:color="auto" w:fill="F1F2F2" w:themeFill="accent5" w:themeFillTint="33"/>
          </w:tcPr>
          <w:p w14:paraId="37A0715D" w14:textId="77777777" w:rsidR="00D92FC3" w:rsidRPr="00D92FC3" w:rsidRDefault="00D92FC3" w:rsidP="00D92FC3">
            <w:pPr>
              <w:pStyle w:val="ListParagraph"/>
              <w:numPr>
                <w:ilvl w:val="0"/>
                <w:numId w:val="45"/>
              </w:numPr>
              <w:spacing w:after="120"/>
              <w:rPr>
                <w:b/>
                <w:sz w:val="20"/>
                <w:szCs w:val="20"/>
              </w:rPr>
            </w:pPr>
            <w:r w:rsidRPr="00E22ED1">
              <w:rPr>
                <w:sz w:val="20"/>
                <w:szCs w:val="20"/>
              </w:rPr>
              <w:t>What is your view on the timing of when PoM should (or if PoM should) transition to a longer regulatory period?</w:t>
            </w:r>
          </w:p>
        </w:tc>
        <w:sdt>
          <w:sdtPr>
            <w:id w:val="-594561069"/>
            <w:placeholder>
              <w:docPart w:val="DefaultPlaceholder_-1854013440"/>
            </w:placeholder>
            <w:showingPlcHdr/>
          </w:sdtPr>
          <w:sdtEndPr/>
          <w:sdtContent>
            <w:tc>
              <w:tcPr>
                <w:tcW w:w="10172" w:type="dxa"/>
                <w:tcBorders>
                  <w:top w:val="single" w:sz="4" w:space="0" w:color="auto"/>
                  <w:bottom w:val="single" w:sz="4" w:space="0" w:color="auto"/>
                </w:tcBorders>
                <w:shd w:val="clear" w:color="auto" w:fill="auto"/>
              </w:tcPr>
              <w:p w14:paraId="2129BBF4" w14:textId="4D3FD0C8" w:rsidR="00D92FC3" w:rsidRDefault="00A835A8" w:rsidP="00A835A8">
                <w:pPr>
                  <w:pStyle w:val="TableText"/>
                  <w:cnfStyle w:val="000000000000" w:firstRow="0" w:lastRow="0" w:firstColumn="0" w:lastColumn="0" w:oddVBand="0" w:evenVBand="0" w:oddHBand="0" w:evenHBand="0" w:firstRowFirstColumn="0" w:firstRowLastColumn="0" w:lastRowFirstColumn="0" w:lastRowLastColumn="0"/>
                </w:pPr>
                <w:r w:rsidRPr="00812816">
                  <w:rPr>
                    <w:rStyle w:val="PlaceholderText"/>
                  </w:rPr>
                  <w:t>Click or tap here to enter text.</w:t>
                </w:r>
              </w:p>
            </w:tc>
          </w:sdtContent>
        </w:sdt>
      </w:tr>
      <w:tr w:rsidR="00D92FC3" w14:paraId="752B67F5" w14:textId="77777777" w:rsidTr="001C5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auto"/>
              <w:bottom w:val="single" w:sz="4" w:space="0" w:color="auto"/>
              <w:right w:val="none" w:sz="0" w:space="0" w:color="auto"/>
            </w:tcBorders>
            <w:shd w:val="clear" w:color="auto" w:fill="F1F2F2" w:themeFill="accent5" w:themeFillTint="33"/>
          </w:tcPr>
          <w:p w14:paraId="2A96EF6D" w14:textId="77777777" w:rsidR="00D92FC3" w:rsidRPr="00D92FC3" w:rsidRDefault="00D92FC3" w:rsidP="00D92FC3">
            <w:pPr>
              <w:pStyle w:val="ListParagraph"/>
              <w:numPr>
                <w:ilvl w:val="0"/>
                <w:numId w:val="45"/>
              </w:numPr>
              <w:spacing w:after="120"/>
              <w:rPr>
                <w:b/>
                <w:sz w:val="20"/>
                <w:szCs w:val="20"/>
              </w:rPr>
            </w:pPr>
            <w:r w:rsidRPr="00E22ED1">
              <w:rPr>
                <w:sz w:val="20"/>
                <w:szCs w:val="20"/>
              </w:rPr>
              <w:t>How would you like to be consulted on PoM’s implementation of a longer regulatory period</w:t>
            </w:r>
            <w:r>
              <w:rPr>
                <w:sz w:val="20"/>
                <w:szCs w:val="20"/>
              </w:rPr>
              <w:t>?</w:t>
            </w:r>
          </w:p>
        </w:tc>
        <w:sdt>
          <w:sdtPr>
            <w:id w:val="1081881979"/>
            <w:placeholder>
              <w:docPart w:val="DefaultPlaceholder_-1854013440"/>
            </w:placeholder>
            <w:showingPlcHdr/>
          </w:sdtPr>
          <w:sdtEndPr/>
          <w:sdtContent>
            <w:tc>
              <w:tcPr>
                <w:tcW w:w="10172" w:type="dxa"/>
                <w:tcBorders>
                  <w:top w:val="single" w:sz="4" w:space="0" w:color="auto"/>
                  <w:bottom w:val="single" w:sz="4" w:space="0" w:color="auto"/>
                </w:tcBorders>
                <w:shd w:val="clear" w:color="auto" w:fill="auto"/>
              </w:tcPr>
              <w:p w14:paraId="7B6BE489" w14:textId="15D0D16C" w:rsidR="00D92FC3" w:rsidRDefault="00A835A8" w:rsidP="00A835A8">
                <w:pPr>
                  <w:pStyle w:val="TableText"/>
                  <w:cnfStyle w:val="000000100000" w:firstRow="0" w:lastRow="0" w:firstColumn="0" w:lastColumn="0" w:oddVBand="0" w:evenVBand="0" w:oddHBand="1" w:evenHBand="0" w:firstRowFirstColumn="0" w:firstRowLastColumn="0" w:lastRowFirstColumn="0" w:lastRowLastColumn="0"/>
                </w:pPr>
                <w:r w:rsidRPr="00812816">
                  <w:rPr>
                    <w:rStyle w:val="PlaceholderText"/>
                  </w:rPr>
                  <w:t>Click or tap here to enter text.</w:t>
                </w:r>
              </w:p>
            </w:tc>
          </w:sdtContent>
        </w:sdt>
      </w:tr>
      <w:tr w:rsidR="00D92FC3" w14:paraId="7816F9AA" w14:textId="77777777" w:rsidTr="001C56C6">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auto"/>
              <w:bottom w:val="single" w:sz="4" w:space="0" w:color="auto"/>
              <w:right w:val="none" w:sz="0" w:space="0" w:color="auto"/>
            </w:tcBorders>
            <w:shd w:val="clear" w:color="auto" w:fill="F1F2F2" w:themeFill="accent5" w:themeFillTint="33"/>
          </w:tcPr>
          <w:p w14:paraId="1D401C84" w14:textId="77777777" w:rsidR="00D92FC3" w:rsidRPr="00D92FC3" w:rsidRDefault="00D92FC3" w:rsidP="00D92FC3">
            <w:pPr>
              <w:pStyle w:val="ListParagraph"/>
              <w:numPr>
                <w:ilvl w:val="0"/>
                <w:numId w:val="45"/>
              </w:numPr>
              <w:spacing w:after="120"/>
              <w:rPr>
                <w:sz w:val="20"/>
                <w:szCs w:val="20"/>
              </w:rPr>
            </w:pPr>
            <w:r w:rsidRPr="00E22ED1">
              <w:rPr>
                <w:sz w:val="20"/>
                <w:szCs w:val="20"/>
              </w:rPr>
              <w:t>Are there any other issues we should consider in transitioning to a longer regulatory period?</w:t>
            </w:r>
          </w:p>
        </w:tc>
        <w:sdt>
          <w:sdtPr>
            <w:id w:val="886846405"/>
            <w:placeholder>
              <w:docPart w:val="DefaultPlaceholder_-1854013440"/>
            </w:placeholder>
            <w:showingPlcHdr/>
          </w:sdtPr>
          <w:sdtEndPr/>
          <w:sdtContent>
            <w:tc>
              <w:tcPr>
                <w:tcW w:w="10172" w:type="dxa"/>
                <w:tcBorders>
                  <w:top w:val="single" w:sz="4" w:space="0" w:color="auto"/>
                  <w:bottom w:val="single" w:sz="4" w:space="0" w:color="auto"/>
                </w:tcBorders>
                <w:shd w:val="clear" w:color="auto" w:fill="auto"/>
              </w:tcPr>
              <w:p w14:paraId="3F92A6D4" w14:textId="6CA04241" w:rsidR="00D92FC3" w:rsidRDefault="00A835A8" w:rsidP="00A835A8">
                <w:pPr>
                  <w:pStyle w:val="TableText"/>
                  <w:cnfStyle w:val="000000000000" w:firstRow="0" w:lastRow="0" w:firstColumn="0" w:lastColumn="0" w:oddVBand="0" w:evenVBand="0" w:oddHBand="0" w:evenHBand="0" w:firstRowFirstColumn="0" w:firstRowLastColumn="0" w:lastRowFirstColumn="0" w:lastRowLastColumn="0"/>
                </w:pPr>
                <w:r w:rsidRPr="00812816">
                  <w:rPr>
                    <w:rStyle w:val="PlaceholderText"/>
                  </w:rPr>
                  <w:t>Click or tap here to enter text.</w:t>
                </w:r>
              </w:p>
            </w:tc>
          </w:sdtContent>
        </w:sdt>
      </w:tr>
    </w:tbl>
    <w:p w14:paraId="2474E91E" w14:textId="77777777" w:rsidR="00E26156" w:rsidRDefault="00E26156" w:rsidP="00BD134C">
      <w:pPr>
        <w:rPr>
          <w:rFonts w:ascii="Calibri" w:hAnsi="Calibri" w:cs="Calibri"/>
          <w:b/>
          <w:bCs/>
          <w:color w:val="005CAA"/>
          <w:sz w:val="26"/>
        </w:rPr>
      </w:pPr>
    </w:p>
    <w:p w14:paraId="341FEF34" w14:textId="77777777" w:rsidR="005F0BB7" w:rsidRDefault="005F0BB7" w:rsidP="005F0BB7">
      <w:pPr>
        <w:rPr>
          <w:rFonts w:ascii="Calibri" w:hAnsi="Calibri" w:cs="Calibri"/>
          <w:b/>
          <w:bCs/>
          <w:color w:val="005CAA"/>
          <w:sz w:val="26"/>
        </w:rPr>
      </w:pPr>
      <w:r>
        <w:rPr>
          <w:rFonts w:ascii="Calibri" w:hAnsi="Calibri" w:cs="Calibri"/>
          <w:b/>
          <w:bCs/>
          <w:color w:val="005CAA"/>
          <w:sz w:val="26"/>
        </w:rPr>
        <w:t>General Feedback</w:t>
      </w:r>
    </w:p>
    <w:tbl>
      <w:tblPr>
        <w:tblStyle w:val="Table3Deffects2"/>
        <w:tblW w:w="9081" w:type="dxa"/>
        <w:tblBorders>
          <w:top w:val="single" w:sz="4" w:space="0" w:color="auto"/>
          <w:bottom w:val="single" w:sz="4" w:space="0" w:color="auto"/>
        </w:tblBorders>
        <w:shd w:val="clear" w:color="auto" w:fill="F1F2F2" w:themeFill="accent5" w:themeFillTint="33"/>
        <w:tblLook w:val="04A0" w:firstRow="1" w:lastRow="0" w:firstColumn="1" w:lastColumn="0" w:noHBand="0" w:noVBand="1"/>
      </w:tblPr>
      <w:tblGrid>
        <w:gridCol w:w="3119"/>
        <w:gridCol w:w="5962"/>
      </w:tblGrid>
      <w:tr w:rsidR="005F0BB7" w14:paraId="3347F521" w14:textId="77777777" w:rsidTr="004516C9">
        <w:trPr>
          <w:cnfStyle w:val="100000000000" w:firstRow="1" w:lastRow="0" w:firstColumn="0" w:lastColumn="0" w:oddVBand="0" w:evenVBand="0" w:oddHBand="0" w:evenHBand="0" w:firstRowFirstColumn="0" w:firstRowLastColumn="0" w:lastRowFirstColumn="0" w:lastRowLastColumn="0"/>
          <w:trHeight w:val="2203"/>
        </w:trPr>
        <w:tc>
          <w:tcPr>
            <w:cnfStyle w:val="001000000000" w:firstRow="0" w:lastRow="0" w:firstColumn="1" w:lastColumn="0" w:oddVBand="0" w:evenVBand="0" w:oddHBand="0" w:evenHBand="0" w:firstRowFirstColumn="0" w:firstRowLastColumn="0" w:lastRowFirstColumn="0" w:lastRowLastColumn="0"/>
            <w:tcW w:w="3119" w:type="dxa"/>
            <w:tcBorders>
              <w:right w:val="none" w:sz="0" w:space="0" w:color="auto"/>
            </w:tcBorders>
            <w:shd w:val="clear" w:color="auto" w:fill="F1F2F2" w:themeFill="accent5" w:themeFillTint="33"/>
          </w:tcPr>
          <w:p w14:paraId="57FB10F4" w14:textId="77777777" w:rsidR="005F0BB7" w:rsidRPr="00781948" w:rsidRDefault="00085058" w:rsidP="001F65E1">
            <w:pPr>
              <w:pStyle w:val="ListParagraph"/>
              <w:numPr>
                <w:ilvl w:val="0"/>
                <w:numId w:val="45"/>
              </w:numPr>
              <w:spacing w:after="120"/>
              <w:rPr>
                <w:b w:val="0"/>
                <w:sz w:val="20"/>
                <w:szCs w:val="20"/>
              </w:rPr>
            </w:pPr>
            <w:r w:rsidRPr="00781948">
              <w:rPr>
                <w:b w:val="0"/>
                <w:sz w:val="20"/>
                <w:szCs w:val="20"/>
              </w:rPr>
              <w:t>Any other comments or feedback you would like to share with us?</w:t>
            </w:r>
            <w:r w:rsidR="005F0BB7" w:rsidRPr="00781948">
              <w:rPr>
                <w:b w:val="0"/>
                <w:sz w:val="20"/>
                <w:szCs w:val="20"/>
              </w:rPr>
              <w:t xml:space="preserve"> </w:t>
            </w:r>
          </w:p>
        </w:tc>
        <w:sdt>
          <w:sdtPr>
            <w:id w:val="-1130398897"/>
            <w:placeholder>
              <w:docPart w:val="DefaultPlaceholder_-1854013440"/>
            </w:placeholder>
            <w:showingPlcHdr/>
            <w:text/>
          </w:sdtPr>
          <w:sdtEndPr/>
          <w:sdtContent>
            <w:tc>
              <w:tcPr>
                <w:tcW w:w="5962" w:type="dxa"/>
                <w:shd w:val="clear" w:color="auto" w:fill="auto"/>
              </w:tcPr>
              <w:p w14:paraId="55C64B6A" w14:textId="2F09110E" w:rsidR="00D23D4E" w:rsidRPr="00D23D4E" w:rsidRDefault="001768F8" w:rsidP="00A835A8">
                <w:pPr>
                  <w:pStyle w:val="TableText"/>
                  <w:cnfStyle w:val="100000000000" w:firstRow="1" w:lastRow="0" w:firstColumn="0" w:lastColumn="0" w:oddVBand="0" w:evenVBand="0" w:oddHBand="0" w:evenHBand="0" w:firstRowFirstColumn="0" w:firstRowLastColumn="0" w:lastRowFirstColumn="0" w:lastRowLastColumn="0"/>
                  <w:rPr>
                    <w:b w:val="0"/>
                    <w:bCs/>
                  </w:rPr>
                </w:pPr>
                <w:r w:rsidRPr="001768F8">
                  <w:rPr>
                    <w:rStyle w:val="PlaceholderText"/>
                    <w:b w:val="0"/>
                  </w:rPr>
                  <w:t>Click or tap here to enter text.</w:t>
                </w:r>
              </w:p>
            </w:tc>
          </w:sdtContent>
        </w:sdt>
      </w:tr>
    </w:tbl>
    <w:p w14:paraId="6A93C1BC" w14:textId="77777777" w:rsidR="005F0BB7" w:rsidRPr="00CB1ACD" w:rsidRDefault="005F0BB7" w:rsidP="00BD134C">
      <w:pPr>
        <w:rPr>
          <w:rFonts w:ascii="Calibri" w:hAnsi="Calibri" w:cs="Calibri"/>
          <w:b/>
          <w:bCs/>
          <w:color w:val="005CAA"/>
          <w:sz w:val="26"/>
        </w:rPr>
      </w:pPr>
    </w:p>
    <w:sectPr w:rsidR="005F0BB7" w:rsidRPr="00CB1ACD" w:rsidSect="004516C9">
      <w:headerReference w:type="even" r:id="rId12"/>
      <w:headerReference w:type="default" r:id="rId13"/>
      <w:footerReference w:type="default" r:id="rId14"/>
      <w:headerReference w:type="first" r:id="rId15"/>
      <w:footerReference w:type="first" r:id="rId16"/>
      <w:pgSz w:w="11907" w:h="16840" w:code="9"/>
      <w:pgMar w:top="1134" w:right="1134" w:bottom="1418" w:left="1701"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EDF1C" w14:textId="77777777" w:rsidR="00CB1ACD" w:rsidRDefault="00CB1ACD">
      <w:r>
        <w:separator/>
      </w:r>
    </w:p>
  </w:endnote>
  <w:endnote w:type="continuationSeparator" w:id="0">
    <w:p w14:paraId="3F97CB7A" w14:textId="77777777" w:rsidR="00CB1ACD" w:rsidRDefault="00CB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7BD8B" w14:textId="585E4913" w:rsidR="00885F78" w:rsidRDefault="00885F78" w:rsidP="003D0993">
    <w:pPr>
      <w:pStyle w:val="Footer"/>
    </w:pPr>
    <w:r>
      <w:tab/>
    </w:r>
    <w:r>
      <w:tab/>
      <w:t xml:space="preserve">Page </w:t>
    </w:r>
    <w:r>
      <w:fldChar w:fldCharType="begin"/>
    </w:r>
    <w:r>
      <w:instrText xml:space="preserve"> PAGE </w:instrText>
    </w:r>
    <w:r>
      <w:fldChar w:fldCharType="separate"/>
    </w:r>
    <w:r w:rsidR="0094709C">
      <w:rPr>
        <w:noProof/>
      </w:rPr>
      <w:t>2</w:t>
    </w:r>
    <w:r>
      <w:rPr>
        <w:noProof/>
      </w:rPr>
      <w:fldChar w:fldCharType="end"/>
    </w:r>
    <w:r>
      <w:t xml:space="preserve"> of </w:t>
    </w:r>
    <w:r>
      <w:fldChar w:fldCharType="begin"/>
    </w:r>
    <w:r>
      <w:instrText>NUMPAGES</w:instrText>
    </w:r>
    <w:r>
      <w:fldChar w:fldCharType="separate"/>
    </w:r>
    <w:r w:rsidR="0094709C">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34F36" w14:textId="6D5B8692" w:rsidR="00885F78" w:rsidRDefault="00885F78" w:rsidP="003D0993">
    <w:pPr>
      <w:pStyle w:val="Footer"/>
    </w:pPr>
    <w:r>
      <w:tab/>
    </w:r>
    <w:r>
      <w:tab/>
      <w:t xml:space="preserve">Page </w:t>
    </w:r>
    <w:r>
      <w:fldChar w:fldCharType="begin"/>
    </w:r>
    <w:r>
      <w:instrText xml:space="preserve"> PAGE </w:instrText>
    </w:r>
    <w:r>
      <w:fldChar w:fldCharType="separate"/>
    </w:r>
    <w:r w:rsidR="0094709C">
      <w:rPr>
        <w:noProof/>
      </w:rPr>
      <w:t>1</w:t>
    </w:r>
    <w:r>
      <w:rPr>
        <w:noProof/>
      </w:rPr>
      <w:fldChar w:fldCharType="end"/>
    </w:r>
    <w:r>
      <w:t xml:space="preserve"> of </w:t>
    </w:r>
    <w:r>
      <w:fldChar w:fldCharType="begin"/>
    </w:r>
    <w:r>
      <w:instrText>NUMPAGES</w:instrText>
    </w:r>
    <w:r>
      <w:fldChar w:fldCharType="separate"/>
    </w:r>
    <w:r w:rsidR="0094709C">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FAD80" w14:textId="77777777" w:rsidR="00CB1ACD" w:rsidRDefault="00CB1ACD">
      <w:r>
        <w:separator/>
      </w:r>
    </w:p>
  </w:footnote>
  <w:footnote w:type="continuationSeparator" w:id="0">
    <w:p w14:paraId="70E053D2" w14:textId="77777777" w:rsidR="00CB1ACD" w:rsidRDefault="00CB1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CA1ED" w14:textId="4F186AEC" w:rsidR="00885F78" w:rsidRDefault="00885F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6AEB0" w14:textId="76CACC3A" w:rsidR="008C55CB" w:rsidRDefault="008C55CB" w:rsidP="00382AB7">
    <w:pPr>
      <w:pStyle w:val="Header"/>
      <w:jc w:val="left"/>
    </w:pPr>
    <w:r>
      <w:t>Stakeholder feedback</w:t>
    </w:r>
  </w:p>
  <w:p w14:paraId="2AD6754F" w14:textId="77777777" w:rsidR="008C55CB" w:rsidRPr="008C55CB" w:rsidRDefault="008C55CB" w:rsidP="00382AB7">
    <w:pPr>
      <w:pStyle w:val="Header"/>
      <w:jc w:val="left"/>
      <w:rPr>
        <w:b w:val="0"/>
      </w:rPr>
    </w:pPr>
    <w:r w:rsidRPr="008C55CB">
      <w:rPr>
        <w:b w:val="0"/>
      </w:rPr>
      <w:t>2022 Industry Consultation Paper</w:t>
    </w:r>
  </w:p>
  <w:p w14:paraId="777ACD34" w14:textId="28D57A48" w:rsidR="00885F78" w:rsidRPr="00890382" w:rsidRDefault="008C55CB" w:rsidP="00382AB7">
    <w:pPr>
      <w:pStyle w:val="Header"/>
      <w:jc w:val="left"/>
    </w:pPr>
    <w:r w:rsidRPr="008C55CB">
      <w:rPr>
        <w:b w:val="0"/>
      </w:rPr>
      <w:t>March 2022</w:t>
    </w:r>
    <w:r w:rsidRPr="0089038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EAF36" w14:textId="4A6CE84B" w:rsidR="00885F78" w:rsidRPr="00890382" w:rsidRDefault="00BD134C" w:rsidP="00AF085E">
    <w:pPr>
      <w:pStyle w:val="Headernoborder"/>
      <w:spacing w:before="600"/>
    </w:pPr>
    <w:r w:rsidRPr="005E5F4D">
      <w:rPr>
        <w:noProof/>
      </w:rPr>
      <w:drawing>
        <wp:anchor distT="0" distB="0" distL="114300" distR="114300" simplePos="0" relativeHeight="251657216" behindDoc="1" locked="0" layoutInCell="1" allowOverlap="1" wp14:anchorId="3278E662" wp14:editId="632B0861">
          <wp:simplePos x="0" y="0"/>
          <wp:positionH relativeFrom="column">
            <wp:posOffset>-109855</wp:posOffset>
          </wp:positionH>
          <wp:positionV relativeFrom="page">
            <wp:posOffset>549275</wp:posOffset>
          </wp:positionV>
          <wp:extent cx="2037080" cy="8001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OMC NEW logo RGB smal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37080" cy="800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rLSpTzyUQVD7if" id="FvS8Cw9T"/>
    <int:WordHash hashCode="uiUOXFR2bvMAmb" id="HX4Sd86Q"/>
    <int:ParagraphRange paragraphId="1794513441" textId="2004318071" start="46" length="4" invalidationStart="46" invalidationLength="4" id="wR0Hf3av"/>
    <int:ParagraphRange paragraphId="1794513441" textId="2004318071" start="97" length="4" invalidationStart="97" invalidationLength="4" id="VBICPLwF"/>
    <int:ParagraphRange paragraphId="1644028756" textId="2004318071" start="31" length="4" invalidationStart="31" invalidationLength="4" id="Bcw0hsJc"/>
    <int:ParagraphRange paragraphId="1347519035" textId="2004318071" start="21" length="9" invalidationStart="21" invalidationLength="9" id="PxbOD93O"/>
    <int:ParagraphRange paragraphId="360009346" textId="2004318071" start="26" length="12" invalidationStart="26" invalidationLength="12" id="UsLzl1ab"/>
    <int:ParagraphRange paragraphId="217882765" textId="1443556290" start="53" length="13" invalidationStart="53" invalidationLength="13" id="sULI7BC3"/>
  </int:Manifest>
  <int:Observations>
    <int:Content id="FvS8Cw9T">
      <int:Rejection type="LegacyProofing"/>
    </int:Content>
    <int:Content id="HX4Sd86Q">
      <int:Rejection type="LegacyProofing"/>
    </int:Content>
    <int:Content id="wR0Hf3av">
      <int:Rejection type="LegacyProofing"/>
    </int:Content>
    <int:Content id="VBICPLwF">
      <int:Rejection type="LegacyProofing"/>
    </int:Content>
    <int:Content id="Bcw0hsJc">
      <int:Rejection type="LegacyProofing"/>
    </int:Content>
    <int:Content id="PxbOD93O">
      <int:Rejection type="LegacyProofing"/>
    </int:Content>
    <int:Content id="UsLzl1ab">
      <int:Rejection type="LegacyProofing"/>
    </int:Content>
    <int:Content id="sULI7BC3">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F004D3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218865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B915BF"/>
    <w:multiLevelType w:val="multilevel"/>
    <w:tmpl w:val="D668E18A"/>
    <w:lvl w:ilvl="0">
      <w:start w:val="1"/>
      <w:numFmt w:val="decimal"/>
      <w:pStyle w:val="ItemHeadingnumbered2"/>
      <w:lvlText w:val="%1."/>
      <w:lvlJc w:val="left"/>
      <w:pPr>
        <w:tabs>
          <w:tab w:val="num" w:pos="567"/>
        </w:tabs>
        <w:ind w:left="567" w:hanging="567"/>
      </w:pPr>
      <w:rPr>
        <w:rFonts w:hint="default"/>
      </w:rPr>
    </w:lvl>
    <w:lvl w:ilvl="1">
      <w:start w:val="1"/>
      <w:numFmt w:val="decimal"/>
      <w:pStyle w:val="BodyTextnumbered2"/>
      <w:lvlText w:val="%1.%2."/>
      <w:lvlJc w:val="left"/>
      <w:pPr>
        <w:tabs>
          <w:tab w:val="num" w:pos="567"/>
        </w:tabs>
        <w:ind w:left="567" w:hanging="567"/>
      </w:pPr>
      <w:rPr>
        <w:rFonts w:hint="default"/>
      </w:rPr>
    </w:lvl>
    <w:lvl w:ilvl="2">
      <w:start w:val="1"/>
      <w:numFmt w:val="lowerLetter"/>
      <w:pStyle w:val="BodyTextanumbered2"/>
      <w:lvlText w:val="%3"/>
      <w:lvlJc w:val="left"/>
      <w:pPr>
        <w:tabs>
          <w:tab w:val="num" w:pos="1134"/>
        </w:tabs>
        <w:ind w:left="1134" w:hanging="567"/>
      </w:pPr>
      <w:rPr>
        <w:rFonts w:hint="default"/>
      </w:rPr>
    </w:lvl>
    <w:lvl w:ilvl="3">
      <w:start w:val="1"/>
      <w:numFmt w:val="lowerRoman"/>
      <w:pStyle w:val="BodyTextinumbered2"/>
      <w:lvlText w:val="%4"/>
      <w:lvlJc w:val="left"/>
      <w:pPr>
        <w:tabs>
          <w:tab w:val="num" w:pos="1701"/>
        </w:tabs>
        <w:ind w:left="1701" w:hanging="567"/>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7F852BA"/>
    <w:multiLevelType w:val="hybridMultilevel"/>
    <w:tmpl w:val="449EC112"/>
    <w:lvl w:ilvl="0" w:tplc="DF50C156">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5920FF"/>
    <w:multiLevelType w:val="hybridMultilevel"/>
    <w:tmpl w:val="D3002122"/>
    <w:lvl w:ilvl="0" w:tplc="B75CB816">
      <w:start w:val="1"/>
      <w:numFmt w:val="decimal"/>
      <w:pStyle w:val="BodyNumberList"/>
      <w:lvlText w:val="%1."/>
      <w:lvlJc w:val="left"/>
      <w:pPr>
        <w:tabs>
          <w:tab w:val="num" w:pos="992"/>
        </w:tabs>
        <w:ind w:left="992" w:hanging="425"/>
      </w:pPr>
      <w:rPr>
        <w:rFonts w:hint="default"/>
        <w:b w:val="0"/>
        <w:i w:val="0"/>
        <w:color w:val="00447C" w:themeColor="text2"/>
        <w:sz w:val="20"/>
        <w:szCs w:val="20"/>
      </w:rPr>
    </w:lvl>
    <w:lvl w:ilvl="1" w:tplc="0C090019" w:tentative="1">
      <w:start w:val="1"/>
      <w:numFmt w:val="lowerLetter"/>
      <w:lvlText w:val="%2."/>
      <w:lvlJc w:val="left"/>
      <w:pPr>
        <w:tabs>
          <w:tab w:val="num" w:pos="2500"/>
        </w:tabs>
        <w:ind w:left="2500" w:hanging="360"/>
      </w:pPr>
    </w:lvl>
    <w:lvl w:ilvl="2" w:tplc="0C09001B" w:tentative="1">
      <w:start w:val="1"/>
      <w:numFmt w:val="lowerRoman"/>
      <w:lvlText w:val="%3."/>
      <w:lvlJc w:val="right"/>
      <w:pPr>
        <w:tabs>
          <w:tab w:val="num" w:pos="3220"/>
        </w:tabs>
        <w:ind w:left="3220" w:hanging="180"/>
      </w:pPr>
    </w:lvl>
    <w:lvl w:ilvl="3" w:tplc="0C09000F" w:tentative="1">
      <w:start w:val="1"/>
      <w:numFmt w:val="decimal"/>
      <w:lvlText w:val="%4."/>
      <w:lvlJc w:val="left"/>
      <w:pPr>
        <w:tabs>
          <w:tab w:val="num" w:pos="3940"/>
        </w:tabs>
        <w:ind w:left="3940" w:hanging="360"/>
      </w:pPr>
    </w:lvl>
    <w:lvl w:ilvl="4" w:tplc="0C090019" w:tentative="1">
      <w:start w:val="1"/>
      <w:numFmt w:val="lowerLetter"/>
      <w:lvlText w:val="%5."/>
      <w:lvlJc w:val="left"/>
      <w:pPr>
        <w:tabs>
          <w:tab w:val="num" w:pos="4660"/>
        </w:tabs>
        <w:ind w:left="4660" w:hanging="360"/>
      </w:pPr>
    </w:lvl>
    <w:lvl w:ilvl="5" w:tplc="0C09001B" w:tentative="1">
      <w:start w:val="1"/>
      <w:numFmt w:val="lowerRoman"/>
      <w:lvlText w:val="%6."/>
      <w:lvlJc w:val="right"/>
      <w:pPr>
        <w:tabs>
          <w:tab w:val="num" w:pos="5380"/>
        </w:tabs>
        <w:ind w:left="5380" w:hanging="180"/>
      </w:pPr>
    </w:lvl>
    <w:lvl w:ilvl="6" w:tplc="0C09000F" w:tentative="1">
      <w:start w:val="1"/>
      <w:numFmt w:val="decimal"/>
      <w:lvlText w:val="%7."/>
      <w:lvlJc w:val="left"/>
      <w:pPr>
        <w:tabs>
          <w:tab w:val="num" w:pos="6100"/>
        </w:tabs>
        <w:ind w:left="6100" w:hanging="360"/>
      </w:pPr>
    </w:lvl>
    <w:lvl w:ilvl="7" w:tplc="0C090019" w:tentative="1">
      <w:start w:val="1"/>
      <w:numFmt w:val="lowerLetter"/>
      <w:lvlText w:val="%8."/>
      <w:lvlJc w:val="left"/>
      <w:pPr>
        <w:tabs>
          <w:tab w:val="num" w:pos="6820"/>
        </w:tabs>
        <w:ind w:left="6820" w:hanging="360"/>
      </w:pPr>
    </w:lvl>
    <w:lvl w:ilvl="8" w:tplc="0C09001B" w:tentative="1">
      <w:start w:val="1"/>
      <w:numFmt w:val="lowerRoman"/>
      <w:lvlText w:val="%9."/>
      <w:lvlJc w:val="right"/>
      <w:pPr>
        <w:tabs>
          <w:tab w:val="num" w:pos="7540"/>
        </w:tabs>
        <w:ind w:left="7540" w:hanging="180"/>
      </w:pPr>
    </w:lvl>
  </w:abstractNum>
  <w:abstractNum w:abstractNumId="5" w15:restartNumberingAfterBreak="0">
    <w:nsid w:val="1B8744D4"/>
    <w:multiLevelType w:val="hybridMultilevel"/>
    <w:tmpl w:val="4C724874"/>
    <w:lvl w:ilvl="0" w:tplc="26944C0E">
      <w:start w:val="1"/>
      <w:numFmt w:val="bullet"/>
      <w:pStyle w:val="BodyText-numbered2"/>
      <w:lvlText w:val=""/>
      <w:lvlJc w:val="left"/>
      <w:pPr>
        <w:tabs>
          <w:tab w:val="num" w:pos="2268"/>
        </w:tabs>
        <w:ind w:left="2268" w:hanging="567"/>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6" w15:restartNumberingAfterBreak="0">
    <w:nsid w:val="21421B7B"/>
    <w:multiLevelType w:val="multilevel"/>
    <w:tmpl w:val="ED02E4E6"/>
    <w:lvl w:ilvl="0">
      <w:start w:val="1"/>
      <w:numFmt w:val="decimal"/>
      <w:pStyle w:val="TableNumberList1"/>
      <w:lvlText w:val="%1."/>
      <w:lvlJc w:val="left"/>
      <w:pPr>
        <w:tabs>
          <w:tab w:val="num" w:pos="539"/>
        </w:tabs>
        <w:ind w:left="539" w:hanging="426"/>
      </w:pPr>
      <w:rPr>
        <w:rFonts w:hint="default"/>
        <w:b/>
        <w:i w:val="0"/>
      </w:rPr>
    </w:lvl>
    <w:lvl w:ilvl="1">
      <w:start w:val="1"/>
      <w:numFmt w:val="decimal"/>
      <w:pStyle w:val="TableNumberList2"/>
      <w:lvlText w:val="%1.%2."/>
      <w:lvlJc w:val="left"/>
      <w:pPr>
        <w:tabs>
          <w:tab w:val="num" w:pos="1106"/>
        </w:tabs>
        <w:ind w:left="1106" w:hanging="567"/>
      </w:pPr>
      <w:rPr>
        <w:rFonts w:hint="default"/>
      </w:rPr>
    </w:lvl>
    <w:lvl w:ilvl="2">
      <w:start w:val="1"/>
      <w:numFmt w:val="decimal"/>
      <w:pStyle w:val="TableNumberList3"/>
      <w:lvlText w:val="%1.%2.%3."/>
      <w:lvlJc w:val="left"/>
      <w:pPr>
        <w:tabs>
          <w:tab w:val="num" w:pos="1814"/>
        </w:tabs>
        <w:ind w:left="1814"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5F6034B"/>
    <w:multiLevelType w:val="multilevel"/>
    <w:tmpl w:val="91481CD2"/>
    <w:lvl w:ilvl="0">
      <w:start w:val="1"/>
      <w:numFmt w:val="bullet"/>
      <w:pStyle w:val="BodyBullet1"/>
      <w:lvlText w:val=""/>
      <w:lvlJc w:val="left"/>
      <w:pPr>
        <w:tabs>
          <w:tab w:val="num" w:pos="992"/>
        </w:tabs>
        <w:ind w:left="992" w:hanging="425"/>
      </w:pPr>
      <w:rPr>
        <w:rFonts w:ascii="Wingdings" w:hAnsi="Wingdings" w:hint="default"/>
        <w:color w:val="00447C" w:themeColor="text2"/>
      </w:rPr>
    </w:lvl>
    <w:lvl w:ilvl="1">
      <w:start w:val="1"/>
      <w:numFmt w:val="bullet"/>
      <w:lvlText w:val=""/>
      <w:lvlJc w:val="left"/>
      <w:pPr>
        <w:tabs>
          <w:tab w:val="num" w:pos="1418"/>
        </w:tabs>
        <w:ind w:left="1418" w:hanging="426"/>
      </w:pPr>
      <w:rPr>
        <w:rFonts w:ascii="Symbol" w:hAnsi="Symbol" w:hint="default"/>
        <w:color w:val="00447C" w:themeColor="text2"/>
      </w:rPr>
    </w:lvl>
    <w:lvl w:ilvl="2">
      <w:start w:val="1"/>
      <w:numFmt w:val="bullet"/>
      <w:lvlText w:val=""/>
      <w:lvlJc w:val="left"/>
      <w:pPr>
        <w:tabs>
          <w:tab w:val="num" w:pos="1840"/>
        </w:tabs>
        <w:ind w:left="1840" w:hanging="360"/>
      </w:pPr>
      <w:rPr>
        <w:rFonts w:ascii="Wingdings" w:hAnsi="Wingdings" w:hint="default"/>
      </w:rPr>
    </w:lvl>
    <w:lvl w:ilvl="3">
      <w:start w:val="1"/>
      <w:numFmt w:val="bullet"/>
      <w:lvlText w:val=""/>
      <w:lvlJc w:val="left"/>
      <w:pPr>
        <w:tabs>
          <w:tab w:val="num" w:pos="2560"/>
        </w:tabs>
        <w:ind w:left="2560" w:hanging="360"/>
      </w:pPr>
      <w:rPr>
        <w:rFonts w:ascii="Symbol" w:hAnsi="Symbol" w:hint="default"/>
      </w:rPr>
    </w:lvl>
    <w:lvl w:ilvl="4">
      <w:start w:val="1"/>
      <w:numFmt w:val="bullet"/>
      <w:lvlText w:val="o"/>
      <w:lvlJc w:val="left"/>
      <w:pPr>
        <w:tabs>
          <w:tab w:val="num" w:pos="3280"/>
        </w:tabs>
        <w:ind w:left="3280" w:hanging="360"/>
      </w:pPr>
      <w:rPr>
        <w:rFonts w:ascii="Courier New" w:hAnsi="Courier New" w:cs="Courier New" w:hint="default"/>
      </w:rPr>
    </w:lvl>
    <w:lvl w:ilvl="5">
      <w:start w:val="1"/>
      <w:numFmt w:val="bullet"/>
      <w:lvlText w:val=""/>
      <w:lvlJc w:val="left"/>
      <w:pPr>
        <w:tabs>
          <w:tab w:val="num" w:pos="4000"/>
        </w:tabs>
        <w:ind w:left="4000" w:hanging="360"/>
      </w:pPr>
      <w:rPr>
        <w:rFonts w:ascii="Wingdings" w:hAnsi="Wingdings" w:hint="default"/>
      </w:rPr>
    </w:lvl>
    <w:lvl w:ilvl="6">
      <w:start w:val="1"/>
      <w:numFmt w:val="bullet"/>
      <w:lvlText w:val=""/>
      <w:lvlJc w:val="left"/>
      <w:pPr>
        <w:tabs>
          <w:tab w:val="num" w:pos="4720"/>
        </w:tabs>
        <w:ind w:left="4720" w:hanging="360"/>
      </w:pPr>
      <w:rPr>
        <w:rFonts w:ascii="Symbol" w:hAnsi="Symbol" w:hint="default"/>
      </w:rPr>
    </w:lvl>
    <w:lvl w:ilvl="7">
      <w:start w:val="1"/>
      <w:numFmt w:val="bullet"/>
      <w:lvlText w:val="o"/>
      <w:lvlJc w:val="left"/>
      <w:pPr>
        <w:tabs>
          <w:tab w:val="num" w:pos="5440"/>
        </w:tabs>
        <w:ind w:left="5440" w:hanging="360"/>
      </w:pPr>
      <w:rPr>
        <w:rFonts w:ascii="Courier New" w:hAnsi="Courier New" w:cs="Courier New" w:hint="default"/>
      </w:rPr>
    </w:lvl>
    <w:lvl w:ilvl="8">
      <w:start w:val="1"/>
      <w:numFmt w:val="bullet"/>
      <w:lvlText w:val=""/>
      <w:lvlJc w:val="left"/>
      <w:pPr>
        <w:tabs>
          <w:tab w:val="num" w:pos="6160"/>
        </w:tabs>
        <w:ind w:left="6160" w:hanging="360"/>
      </w:pPr>
      <w:rPr>
        <w:rFonts w:ascii="Wingdings" w:hAnsi="Wingdings" w:hint="default"/>
      </w:rPr>
    </w:lvl>
  </w:abstractNum>
  <w:abstractNum w:abstractNumId="8" w15:restartNumberingAfterBreak="0">
    <w:nsid w:val="275C1EF3"/>
    <w:multiLevelType w:val="hybridMultilevel"/>
    <w:tmpl w:val="687E2FC2"/>
    <w:lvl w:ilvl="0" w:tplc="099845B0">
      <w:start w:val="1"/>
      <w:numFmt w:val="decimal"/>
      <w:lvlText w:val="%1."/>
      <w:lvlJc w:val="left"/>
      <w:pPr>
        <w:ind w:left="360" w:hanging="360"/>
      </w:pPr>
      <w:rPr>
        <w:rFonts w:hint="default"/>
        <w:b w:val="0"/>
      </w:rPr>
    </w:lvl>
    <w:lvl w:ilvl="1" w:tplc="14B22E56">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F9E7528"/>
    <w:multiLevelType w:val="multilevel"/>
    <w:tmpl w:val="E4DA04E4"/>
    <w:lvl w:ilvl="0">
      <w:start w:val="1"/>
      <w:numFmt w:val="decimal"/>
      <w:pStyle w:val="Heading1numbered"/>
      <w:lvlText w:val="%1"/>
      <w:lvlJc w:val="left"/>
      <w:pPr>
        <w:tabs>
          <w:tab w:val="num" w:pos="567"/>
        </w:tabs>
        <w:ind w:left="567" w:hanging="567"/>
      </w:pPr>
      <w:rPr>
        <w:rFonts w:hint="default"/>
      </w:rPr>
    </w:lvl>
    <w:lvl w:ilvl="1">
      <w:start w:val="1"/>
      <w:numFmt w:val="decimal"/>
      <w:pStyle w:val="Heading2numbered"/>
      <w:lvlText w:val="%1.%2"/>
      <w:lvlJc w:val="left"/>
      <w:pPr>
        <w:tabs>
          <w:tab w:val="num" w:pos="567"/>
        </w:tabs>
        <w:ind w:left="567" w:hanging="567"/>
      </w:pPr>
      <w:rPr>
        <w:rFonts w:hint="default"/>
      </w:rPr>
    </w:lvl>
    <w:lvl w:ilvl="2">
      <w:start w:val="1"/>
      <w:numFmt w:val="decimal"/>
      <w:pStyle w:val="Heading3numbered"/>
      <w:lvlText w:val="%1.%2.%3"/>
      <w:lvlJc w:val="left"/>
      <w:pPr>
        <w:tabs>
          <w:tab w:val="num" w:pos="567"/>
        </w:tabs>
        <w:ind w:left="567" w:hanging="567"/>
      </w:pPr>
      <w:rPr>
        <w:rFonts w:hint="default"/>
      </w:rPr>
    </w:lvl>
    <w:lvl w:ilvl="3">
      <w:start w:val="1"/>
      <w:numFmt w:val="decimal"/>
      <w:pStyle w:val="Heading4numbered"/>
      <w:lvlText w:val="%1.%2.%3.%4"/>
      <w:lvlJc w:val="left"/>
      <w:pPr>
        <w:tabs>
          <w:tab w:val="num" w:pos="567"/>
        </w:tabs>
        <w:ind w:left="567" w:firstLine="0"/>
      </w:pPr>
      <w:rPr>
        <w:rFonts w:hint="default"/>
      </w:rPr>
    </w:lvl>
    <w:lvl w:ilvl="4">
      <w:start w:val="1"/>
      <w:numFmt w:val="decimal"/>
      <w:lvlText w:val="%1.%2.%3.%4.%5"/>
      <w:lvlJc w:val="left"/>
      <w:pPr>
        <w:tabs>
          <w:tab w:val="num" w:pos="1701"/>
        </w:tabs>
        <w:ind w:left="567" w:firstLine="0"/>
      </w:pPr>
      <w:rPr>
        <w:rFonts w:hint="default"/>
      </w:rPr>
    </w:lvl>
    <w:lvl w:ilvl="5">
      <w:start w:val="1"/>
      <w:numFmt w:val="decimal"/>
      <w:lvlText w:val="%1.%2.%3.%4.%5.%6"/>
      <w:lvlJc w:val="left"/>
      <w:pPr>
        <w:tabs>
          <w:tab w:val="num" w:pos="1701"/>
        </w:tabs>
        <w:ind w:left="567" w:firstLine="0"/>
      </w:pPr>
      <w:rPr>
        <w:rFonts w:hint="default"/>
      </w:rPr>
    </w:lvl>
    <w:lvl w:ilvl="6">
      <w:start w:val="1"/>
      <w:numFmt w:val="decimal"/>
      <w:lvlText w:val="%1.%2.%3.%4.%5.%6.%7"/>
      <w:lvlJc w:val="left"/>
      <w:pPr>
        <w:tabs>
          <w:tab w:val="num" w:pos="2402"/>
        </w:tabs>
        <w:ind w:left="2402" w:hanging="1296"/>
      </w:pPr>
      <w:rPr>
        <w:rFonts w:hint="default"/>
      </w:rPr>
    </w:lvl>
    <w:lvl w:ilvl="7">
      <w:start w:val="1"/>
      <w:numFmt w:val="decimal"/>
      <w:lvlText w:val="%1.%2.%3.%4.%5.%6.%7.%8"/>
      <w:lvlJc w:val="left"/>
      <w:pPr>
        <w:tabs>
          <w:tab w:val="num" w:pos="2546"/>
        </w:tabs>
        <w:ind w:left="2546" w:hanging="1440"/>
      </w:pPr>
      <w:rPr>
        <w:rFonts w:hint="default"/>
      </w:rPr>
    </w:lvl>
    <w:lvl w:ilvl="8">
      <w:start w:val="1"/>
      <w:numFmt w:val="decimal"/>
      <w:lvlText w:val="%1.%2.%3.%4.%5.%6.%7.%8.%9"/>
      <w:lvlJc w:val="left"/>
      <w:pPr>
        <w:tabs>
          <w:tab w:val="num" w:pos="2690"/>
        </w:tabs>
        <w:ind w:left="2690" w:hanging="1584"/>
      </w:pPr>
      <w:rPr>
        <w:rFonts w:hint="default"/>
      </w:rPr>
    </w:lvl>
  </w:abstractNum>
  <w:abstractNum w:abstractNumId="10" w15:restartNumberingAfterBreak="0">
    <w:nsid w:val="37E7650D"/>
    <w:multiLevelType w:val="hybridMultilevel"/>
    <w:tmpl w:val="E6701214"/>
    <w:lvl w:ilvl="0" w:tplc="D996D348">
      <w:start w:val="1"/>
      <w:numFmt w:val="bullet"/>
      <w:pStyle w:val="TableBullet1"/>
      <w:lvlText w:val=""/>
      <w:lvlJc w:val="left"/>
      <w:pPr>
        <w:tabs>
          <w:tab w:val="num" w:pos="397"/>
        </w:tabs>
        <w:ind w:left="397" w:hanging="284"/>
      </w:pPr>
      <w:rPr>
        <w:rFonts w:ascii="Wingdings" w:hAnsi="Wingdings" w:hint="default"/>
        <w:color w:val="00447C" w:themeColor="text2"/>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2B5448"/>
    <w:multiLevelType w:val="multilevel"/>
    <w:tmpl w:val="41664BE8"/>
    <w:lvl w:ilvl="0">
      <w:start w:val="1"/>
      <w:numFmt w:val="decimal"/>
      <w:pStyle w:val="Heading1numbered2"/>
      <w:lvlText w:val="%1"/>
      <w:lvlJc w:val="left"/>
      <w:pPr>
        <w:tabs>
          <w:tab w:val="num" w:pos="567"/>
        </w:tabs>
        <w:ind w:left="567" w:hanging="567"/>
      </w:pPr>
      <w:rPr>
        <w:rFonts w:hint="default"/>
      </w:rPr>
    </w:lvl>
    <w:lvl w:ilvl="1">
      <w:start w:val="1"/>
      <w:numFmt w:val="decimal"/>
      <w:pStyle w:val="Heading2numbered2"/>
      <w:lvlText w:val="%1.%2"/>
      <w:lvlJc w:val="left"/>
      <w:pPr>
        <w:tabs>
          <w:tab w:val="num" w:pos="567"/>
        </w:tabs>
        <w:ind w:left="567" w:hanging="567"/>
      </w:pPr>
      <w:rPr>
        <w:rFonts w:hint="default"/>
      </w:rPr>
    </w:lvl>
    <w:lvl w:ilvl="2">
      <w:start w:val="1"/>
      <w:numFmt w:val="decimal"/>
      <w:pStyle w:val="Heading3numbered2"/>
      <w:lvlText w:val="%1.%2.%3"/>
      <w:lvlJc w:val="left"/>
      <w:pPr>
        <w:tabs>
          <w:tab w:val="num" w:pos="1134"/>
        </w:tabs>
        <w:ind w:left="1134" w:hanging="567"/>
      </w:pPr>
      <w:rPr>
        <w:rFonts w:hint="default"/>
      </w:rPr>
    </w:lvl>
    <w:lvl w:ilvl="3">
      <w:start w:val="1"/>
      <w:numFmt w:val="lowerLetter"/>
      <w:lvlText w:val="%4"/>
      <w:lvlJc w:val="left"/>
      <w:pPr>
        <w:tabs>
          <w:tab w:val="num" w:pos="1134"/>
        </w:tabs>
        <w:ind w:left="1134" w:hanging="567"/>
      </w:pPr>
      <w:rPr>
        <w:rFonts w:hint="default"/>
      </w:rPr>
    </w:lvl>
    <w:lvl w:ilvl="4">
      <w:start w:val="1"/>
      <w:numFmt w:val="lowerRoman"/>
      <w:lvlText w:val="%5"/>
      <w:lvlJc w:val="left"/>
      <w:pPr>
        <w:tabs>
          <w:tab w:val="num" w:pos="1701"/>
        </w:tabs>
        <w:ind w:left="1701" w:hanging="567"/>
      </w:pPr>
      <w:rPr>
        <w:rFonts w:hint="default"/>
      </w:rPr>
    </w:lvl>
    <w:lvl w:ilvl="5">
      <w:start w:val="1"/>
      <w:numFmt w:val="bullet"/>
      <w:lvlText w:val=""/>
      <w:lvlJc w:val="left"/>
      <w:pPr>
        <w:tabs>
          <w:tab w:val="num" w:pos="2268"/>
        </w:tabs>
        <w:ind w:left="2268" w:hanging="567"/>
      </w:pPr>
      <w:rPr>
        <w:rFonts w:ascii="Symbol" w:hAnsi="Symbol" w:hint="default"/>
      </w:rPr>
    </w:lvl>
    <w:lvl w:ilvl="6">
      <w:start w:val="1"/>
      <w:numFmt w:val="decimal"/>
      <w:lvlText w:val="%1.%2.%3.%4.%5.%6.%7"/>
      <w:lvlJc w:val="left"/>
      <w:pPr>
        <w:tabs>
          <w:tab w:val="num" w:pos="2402"/>
        </w:tabs>
        <w:ind w:left="2402" w:hanging="1296"/>
      </w:pPr>
      <w:rPr>
        <w:rFonts w:hint="default"/>
      </w:rPr>
    </w:lvl>
    <w:lvl w:ilvl="7">
      <w:start w:val="1"/>
      <w:numFmt w:val="decimal"/>
      <w:lvlText w:val="%1.%2.%3.%4.%5.%6.%7.%8"/>
      <w:lvlJc w:val="left"/>
      <w:pPr>
        <w:tabs>
          <w:tab w:val="num" w:pos="2546"/>
        </w:tabs>
        <w:ind w:left="2546" w:hanging="1440"/>
      </w:pPr>
      <w:rPr>
        <w:rFonts w:hint="default"/>
      </w:rPr>
    </w:lvl>
    <w:lvl w:ilvl="8">
      <w:start w:val="1"/>
      <w:numFmt w:val="decimal"/>
      <w:lvlText w:val="%1.%2.%3.%4.%5.%6.%7.%8.%9"/>
      <w:lvlJc w:val="left"/>
      <w:pPr>
        <w:tabs>
          <w:tab w:val="num" w:pos="2690"/>
        </w:tabs>
        <w:ind w:left="2690" w:hanging="1584"/>
      </w:pPr>
      <w:rPr>
        <w:rFonts w:hint="default"/>
      </w:rPr>
    </w:lvl>
  </w:abstractNum>
  <w:abstractNum w:abstractNumId="12" w15:restartNumberingAfterBreak="0">
    <w:nsid w:val="6CAA0F21"/>
    <w:multiLevelType w:val="hybridMultilevel"/>
    <w:tmpl w:val="C5C8043A"/>
    <w:lvl w:ilvl="0" w:tplc="D638BFA2">
      <w:start w:val="1"/>
      <w:numFmt w:val="decimal"/>
      <w:pStyle w:val="TableNumberList"/>
      <w:lvlText w:val="%1."/>
      <w:lvlJc w:val="left"/>
      <w:pPr>
        <w:tabs>
          <w:tab w:val="num" w:pos="397"/>
        </w:tabs>
        <w:ind w:left="397" w:hanging="284"/>
      </w:pPr>
      <w:rPr>
        <w:rFonts w:hint="default"/>
        <w:b w:val="0"/>
        <w:i w:val="0"/>
        <w:color w:val="00447C" w:themeColor="text2"/>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E821E6"/>
    <w:multiLevelType w:val="hybridMultilevel"/>
    <w:tmpl w:val="FFDE8A3A"/>
    <w:lvl w:ilvl="0" w:tplc="03F66FCA">
      <w:start w:val="1"/>
      <w:numFmt w:val="bullet"/>
      <w:pStyle w:val="TableBullet2"/>
      <w:lvlText w:val=""/>
      <w:lvlJc w:val="left"/>
      <w:pPr>
        <w:tabs>
          <w:tab w:val="num" w:pos="680"/>
        </w:tabs>
        <w:ind w:left="680" w:hanging="283"/>
      </w:pPr>
      <w:rPr>
        <w:rFonts w:ascii="Symbol" w:hAnsi="Symbol" w:hint="default"/>
        <w:color w:val="00447C" w:themeColor="text2"/>
      </w:rPr>
    </w:lvl>
    <w:lvl w:ilvl="1" w:tplc="C1487008" w:tentative="1">
      <w:start w:val="1"/>
      <w:numFmt w:val="bullet"/>
      <w:lvlText w:val="o"/>
      <w:lvlJc w:val="left"/>
      <w:pPr>
        <w:tabs>
          <w:tab w:val="num" w:pos="1440"/>
        </w:tabs>
        <w:ind w:left="1440" w:hanging="360"/>
      </w:pPr>
      <w:rPr>
        <w:rFonts w:ascii="Courier New" w:hAnsi="Courier New" w:cs="Courier New" w:hint="default"/>
      </w:rPr>
    </w:lvl>
    <w:lvl w:ilvl="2" w:tplc="4252C79A" w:tentative="1">
      <w:start w:val="1"/>
      <w:numFmt w:val="bullet"/>
      <w:lvlText w:val=""/>
      <w:lvlJc w:val="left"/>
      <w:pPr>
        <w:tabs>
          <w:tab w:val="num" w:pos="2160"/>
        </w:tabs>
        <w:ind w:left="2160" w:hanging="360"/>
      </w:pPr>
      <w:rPr>
        <w:rFonts w:ascii="Wingdings" w:hAnsi="Wingdings" w:hint="default"/>
      </w:rPr>
    </w:lvl>
    <w:lvl w:ilvl="3" w:tplc="15A816E0" w:tentative="1">
      <w:start w:val="1"/>
      <w:numFmt w:val="bullet"/>
      <w:lvlText w:val=""/>
      <w:lvlJc w:val="left"/>
      <w:pPr>
        <w:tabs>
          <w:tab w:val="num" w:pos="2880"/>
        </w:tabs>
        <w:ind w:left="2880" w:hanging="360"/>
      </w:pPr>
      <w:rPr>
        <w:rFonts w:ascii="Symbol" w:hAnsi="Symbol" w:hint="default"/>
      </w:rPr>
    </w:lvl>
    <w:lvl w:ilvl="4" w:tplc="EA64C3DA" w:tentative="1">
      <w:start w:val="1"/>
      <w:numFmt w:val="bullet"/>
      <w:lvlText w:val="o"/>
      <w:lvlJc w:val="left"/>
      <w:pPr>
        <w:tabs>
          <w:tab w:val="num" w:pos="3600"/>
        </w:tabs>
        <w:ind w:left="3600" w:hanging="360"/>
      </w:pPr>
      <w:rPr>
        <w:rFonts w:ascii="Courier New" w:hAnsi="Courier New" w:cs="Courier New" w:hint="default"/>
      </w:rPr>
    </w:lvl>
    <w:lvl w:ilvl="5" w:tplc="2646C036" w:tentative="1">
      <w:start w:val="1"/>
      <w:numFmt w:val="bullet"/>
      <w:lvlText w:val=""/>
      <w:lvlJc w:val="left"/>
      <w:pPr>
        <w:tabs>
          <w:tab w:val="num" w:pos="4320"/>
        </w:tabs>
        <w:ind w:left="4320" w:hanging="360"/>
      </w:pPr>
      <w:rPr>
        <w:rFonts w:ascii="Wingdings" w:hAnsi="Wingdings" w:hint="default"/>
      </w:rPr>
    </w:lvl>
    <w:lvl w:ilvl="6" w:tplc="769005EC" w:tentative="1">
      <w:start w:val="1"/>
      <w:numFmt w:val="bullet"/>
      <w:lvlText w:val=""/>
      <w:lvlJc w:val="left"/>
      <w:pPr>
        <w:tabs>
          <w:tab w:val="num" w:pos="5040"/>
        </w:tabs>
        <w:ind w:left="5040" w:hanging="360"/>
      </w:pPr>
      <w:rPr>
        <w:rFonts w:ascii="Symbol" w:hAnsi="Symbol" w:hint="default"/>
      </w:rPr>
    </w:lvl>
    <w:lvl w:ilvl="7" w:tplc="83B06EB2" w:tentative="1">
      <w:start w:val="1"/>
      <w:numFmt w:val="bullet"/>
      <w:lvlText w:val="o"/>
      <w:lvlJc w:val="left"/>
      <w:pPr>
        <w:tabs>
          <w:tab w:val="num" w:pos="5760"/>
        </w:tabs>
        <w:ind w:left="5760" w:hanging="360"/>
      </w:pPr>
      <w:rPr>
        <w:rFonts w:ascii="Courier New" w:hAnsi="Courier New" w:cs="Courier New" w:hint="default"/>
      </w:rPr>
    </w:lvl>
    <w:lvl w:ilvl="8" w:tplc="0CF68D4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0D0736"/>
    <w:multiLevelType w:val="hybridMultilevel"/>
    <w:tmpl w:val="BEDA28BA"/>
    <w:lvl w:ilvl="0" w:tplc="B504E1FC">
      <w:start w:val="1"/>
      <w:numFmt w:val="bullet"/>
      <w:pStyle w:val="BodyBullet2"/>
      <w:lvlText w:val=""/>
      <w:lvlJc w:val="left"/>
      <w:pPr>
        <w:tabs>
          <w:tab w:val="num" w:pos="1418"/>
        </w:tabs>
        <w:ind w:left="1418" w:hanging="426"/>
      </w:pPr>
      <w:rPr>
        <w:rFonts w:ascii="Symbol" w:hAnsi="Symbol" w:hint="default"/>
        <w:color w:val="00447C"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num>
  <w:num w:numId="2">
    <w:abstractNumId w:val="4"/>
    <w:lvlOverride w:ilvl="0">
      <w:startOverride w:val="1"/>
    </w:lvlOverride>
  </w:num>
  <w:num w:numId="3">
    <w:abstractNumId w:val="4"/>
    <w:lvlOverride w:ilvl="0">
      <w:startOverride w:val="1"/>
    </w:lvlOverride>
  </w:num>
  <w:num w:numId="4">
    <w:abstractNumId w:val="7"/>
  </w:num>
  <w:num w:numId="5">
    <w:abstractNumId w:val="14"/>
  </w:num>
  <w:num w:numId="6">
    <w:abstractNumId w:val="4"/>
  </w:num>
  <w:num w:numId="7">
    <w:abstractNumId w:val="11"/>
  </w:num>
  <w:num w:numId="8">
    <w:abstractNumId w:val="9"/>
  </w:num>
  <w:num w:numId="9">
    <w:abstractNumId w:val="10"/>
  </w:num>
  <w:num w:numId="10">
    <w:abstractNumId w:val="13"/>
  </w:num>
  <w:num w:numId="11">
    <w:abstractNumId w:val="12"/>
  </w:num>
  <w:num w:numId="12">
    <w:abstractNumId w:val="4"/>
    <w:lvlOverride w:ilvl="0">
      <w:startOverride w:val="1"/>
    </w:lvlOverride>
  </w:num>
  <w:num w:numId="13">
    <w:abstractNumId w:val="4"/>
    <w:lvlOverride w:ilvl="0">
      <w:startOverride w:val="1"/>
    </w:lvlOverride>
  </w:num>
  <w:num w:numId="14">
    <w:abstractNumId w:val="6"/>
  </w:num>
  <w:num w:numId="15">
    <w:abstractNumId w:val="6"/>
  </w:num>
  <w:num w:numId="16">
    <w:abstractNumId w:val="6"/>
  </w:num>
  <w:num w:numId="17">
    <w:abstractNumId w:val="3"/>
  </w:num>
  <w:num w:numId="18">
    <w:abstractNumId w:val="2"/>
  </w:num>
  <w:num w:numId="19">
    <w:abstractNumId w:val="5"/>
  </w:num>
  <w:num w:numId="20">
    <w:abstractNumId w:val="5"/>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4"/>
  </w:num>
  <w:num w:numId="24">
    <w:abstractNumId w:val="4"/>
  </w:num>
  <w:num w:numId="25">
    <w:abstractNumId w:val="2"/>
  </w:num>
  <w:num w:numId="26">
    <w:abstractNumId w:val="2"/>
  </w:num>
  <w:num w:numId="27">
    <w:abstractNumId w:val="5"/>
  </w:num>
  <w:num w:numId="28">
    <w:abstractNumId w:val="2"/>
  </w:num>
  <w:num w:numId="29">
    <w:abstractNumId w:val="11"/>
  </w:num>
  <w:num w:numId="30">
    <w:abstractNumId w:val="9"/>
  </w:num>
  <w:num w:numId="31">
    <w:abstractNumId w:val="11"/>
  </w:num>
  <w:num w:numId="32">
    <w:abstractNumId w:val="9"/>
  </w:num>
  <w:num w:numId="33">
    <w:abstractNumId w:val="11"/>
  </w:num>
  <w:num w:numId="34">
    <w:abstractNumId w:val="9"/>
  </w:num>
  <w:num w:numId="35">
    <w:abstractNumId w:val="9"/>
  </w:num>
  <w:num w:numId="36">
    <w:abstractNumId w:val="2"/>
  </w:num>
  <w:num w:numId="37">
    <w:abstractNumId w:val="1"/>
  </w:num>
  <w:num w:numId="38">
    <w:abstractNumId w:val="0"/>
  </w:num>
  <w:num w:numId="39">
    <w:abstractNumId w:val="10"/>
  </w:num>
  <w:num w:numId="40">
    <w:abstractNumId w:val="13"/>
  </w:num>
  <w:num w:numId="41">
    <w:abstractNumId w:val="12"/>
  </w:num>
  <w:num w:numId="42">
    <w:abstractNumId w:val="6"/>
  </w:num>
  <w:num w:numId="43">
    <w:abstractNumId w:val="6"/>
  </w:num>
  <w:num w:numId="44">
    <w:abstractNumId w:val="6"/>
  </w:num>
  <w:num w:numId="4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autoFormatOverride/>
  <w:styleLockTheme/>
  <w:styleLockQFSet/>
  <w:defaultTabStop w:val="567"/>
  <w:characterSpacingControl w:val="doNotCompress"/>
  <w:hdrShapeDefaults>
    <o:shapedefaults v:ext="edit" spidmax="2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ACD"/>
    <w:rsid w:val="000063A1"/>
    <w:rsid w:val="00007673"/>
    <w:rsid w:val="00013D26"/>
    <w:rsid w:val="00015D32"/>
    <w:rsid w:val="00015FCC"/>
    <w:rsid w:val="00023156"/>
    <w:rsid w:val="000368DC"/>
    <w:rsid w:val="00044044"/>
    <w:rsid w:val="00046813"/>
    <w:rsid w:val="0005718C"/>
    <w:rsid w:val="00062F9E"/>
    <w:rsid w:val="00064215"/>
    <w:rsid w:val="00067749"/>
    <w:rsid w:val="00077D95"/>
    <w:rsid w:val="000826CC"/>
    <w:rsid w:val="00085058"/>
    <w:rsid w:val="0008565D"/>
    <w:rsid w:val="000A184B"/>
    <w:rsid w:val="000A55A0"/>
    <w:rsid w:val="000C0102"/>
    <w:rsid w:val="000C0967"/>
    <w:rsid w:val="000C6734"/>
    <w:rsid w:val="000D64A6"/>
    <w:rsid w:val="000E016F"/>
    <w:rsid w:val="000E53F4"/>
    <w:rsid w:val="00122AA3"/>
    <w:rsid w:val="001247DA"/>
    <w:rsid w:val="00136570"/>
    <w:rsid w:val="0014342C"/>
    <w:rsid w:val="00164419"/>
    <w:rsid w:val="00164FAA"/>
    <w:rsid w:val="00170931"/>
    <w:rsid w:val="001768F8"/>
    <w:rsid w:val="00182D1C"/>
    <w:rsid w:val="00182E6E"/>
    <w:rsid w:val="001B0CC1"/>
    <w:rsid w:val="001B5F27"/>
    <w:rsid w:val="001C27F5"/>
    <w:rsid w:val="001C56C6"/>
    <w:rsid w:val="001D1C2A"/>
    <w:rsid w:val="001D4547"/>
    <w:rsid w:val="001E2E44"/>
    <w:rsid w:val="001E60A2"/>
    <w:rsid w:val="001F2989"/>
    <w:rsid w:val="001F3744"/>
    <w:rsid w:val="001F67EA"/>
    <w:rsid w:val="002062C7"/>
    <w:rsid w:val="00212825"/>
    <w:rsid w:val="002207F4"/>
    <w:rsid w:val="00231B6C"/>
    <w:rsid w:val="00232EA0"/>
    <w:rsid w:val="0023556C"/>
    <w:rsid w:val="00241D40"/>
    <w:rsid w:val="00243703"/>
    <w:rsid w:val="002439DB"/>
    <w:rsid w:val="00246544"/>
    <w:rsid w:val="00257DB2"/>
    <w:rsid w:val="0026462C"/>
    <w:rsid w:val="00264CA1"/>
    <w:rsid w:val="00265D69"/>
    <w:rsid w:val="00267847"/>
    <w:rsid w:val="00272EAE"/>
    <w:rsid w:val="0027456A"/>
    <w:rsid w:val="00274F7A"/>
    <w:rsid w:val="002B784B"/>
    <w:rsid w:val="002C3852"/>
    <w:rsid w:val="002D0022"/>
    <w:rsid w:val="002D10FF"/>
    <w:rsid w:val="002F0691"/>
    <w:rsid w:val="002F38F8"/>
    <w:rsid w:val="003056E4"/>
    <w:rsid w:val="00310E5F"/>
    <w:rsid w:val="00314229"/>
    <w:rsid w:val="00317D51"/>
    <w:rsid w:val="00320F07"/>
    <w:rsid w:val="003274EB"/>
    <w:rsid w:val="0032792C"/>
    <w:rsid w:val="00333C7D"/>
    <w:rsid w:val="0033797B"/>
    <w:rsid w:val="00340489"/>
    <w:rsid w:val="00340F13"/>
    <w:rsid w:val="00352720"/>
    <w:rsid w:val="00352C8F"/>
    <w:rsid w:val="003532DE"/>
    <w:rsid w:val="00360650"/>
    <w:rsid w:val="0037034C"/>
    <w:rsid w:val="0037293B"/>
    <w:rsid w:val="00376A8D"/>
    <w:rsid w:val="00382AB7"/>
    <w:rsid w:val="00387F34"/>
    <w:rsid w:val="003A5EFA"/>
    <w:rsid w:val="003B69C9"/>
    <w:rsid w:val="003C5FA5"/>
    <w:rsid w:val="003D0993"/>
    <w:rsid w:val="003D56F1"/>
    <w:rsid w:val="003E54F0"/>
    <w:rsid w:val="0040220E"/>
    <w:rsid w:val="004239A8"/>
    <w:rsid w:val="00426891"/>
    <w:rsid w:val="00432D54"/>
    <w:rsid w:val="00433EA2"/>
    <w:rsid w:val="00434794"/>
    <w:rsid w:val="00440097"/>
    <w:rsid w:val="004450D0"/>
    <w:rsid w:val="004516C9"/>
    <w:rsid w:val="004619C0"/>
    <w:rsid w:val="0046338E"/>
    <w:rsid w:val="004712DB"/>
    <w:rsid w:val="00480D9F"/>
    <w:rsid w:val="004827DA"/>
    <w:rsid w:val="00485947"/>
    <w:rsid w:val="0049646F"/>
    <w:rsid w:val="004977A9"/>
    <w:rsid w:val="004C1E3C"/>
    <w:rsid w:val="004C2698"/>
    <w:rsid w:val="004C5315"/>
    <w:rsid w:val="004E4CE9"/>
    <w:rsid w:val="004F1CB5"/>
    <w:rsid w:val="004F2D96"/>
    <w:rsid w:val="004F3FEE"/>
    <w:rsid w:val="00503153"/>
    <w:rsid w:val="00506C2C"/>
    <w:rsid w:val="00511443"/>
    <w:rsid w:val="005306C7"/>
    <w:rsid w:val="00531D67"/>
    <w:rsid w:val="00576A43"/>
    <w:rsid w:val="00592223"/>
    <w:rsid w:val="00595EBC"/>
    <w:rsid w:val="005B030A"/>
    <w:rsid w:val="005B49DD"/>
    <w:rsid w:val="005B6437"/>
    <w:rsid w:val="005D4CDA"/>
    <w:rsid w:val="005E5F4D"/>
    <w:rsid w:val="005E6807"/>
    <w:rsid w:val="005F095F"/>
    <w:rsid w:val="005F0BB7"/>
    <w:rsid w:val="0060265C"/>
    <w:rsid w:val="00611CB9"/>
    <w:rsid w:val="00615042"/>
    <w:rsid w:val="0062016C"/>
    <w:rsid w:val="00620C9B"/>
    <w:rsid w:val="00622642"/>
    <w:rsid w:val="00626C72"/>
    <w:rsid w:val="00642846"/>
    <w:rsid w:val="00644040"/>
    <w:rsid w:val="00650BBB"/>
    <w:rsid w:val="00651B82"/>
    <w:rsid w:val="00652599"/>
    <w:rsid w:val="00656DD0"/>
    <w:rsid w:val="006712D1"/>
    <w:rsid w:val="006735B6"/>
    <w:rsid w:val="006921C8"/>
    <w:rsid w:val="006A0391"/>
    <w:rsid w:val="006B1212"/>
    <w:rsid w:val="006B4A9A"/>
    <w:rsid w:val="006F0E6E"/>
    <w:rsid w:val="00704F99"/>
    <w:rsid w:val="007059CE"/>
    <w:rsid w:val="007142B2"/>
    <w:rsid w:val="007143D2"/>
    <w:rsid w:val="0072040B"/>
    <w:rsid w:val="007269B7"/>
    <w:rsid w:val="00734DF5"/>
    <w:rsid w:val="00740187"/>
    <w:rsid w:val="00741C57"/>
    <w:rsid w:val="00743303"/>
    <w:rsid w:val="00746AB9"/>
    <w:rsid w:val="00753693"/>
    <w:rsid w:val="007649CF"/>
    <w:rsid w:val="00770E43"/>
    <w:rsid w:val="007767F7"/>
    <w:rsid w:val="00777AD4"/>
    <w:rsid w:val="0078078E"/>
    <w:rsid w:val="00781948"/>
    <w:rsid w:val="00785435"/>
    <w:rsid w:val="007A1AB7"/>
    <w:rsid w:val="007A7FD8"/>
    <w:rsid w:val="007B0D6B"/>
    <w:rsid w:val="007C25C8"/>
    <w:rsid w:val="007C6C0C"/>
    <w:rsid w:val="007E35FF"/>
    <w:rsid w:val="007F45FB"/>
    <w:rsid w:val="00803FE7"/>
    <w:rsid w:val="00806AA8"/>
    <w:rsid w:val="00810C04"/>
    <w:rsid w:val="008203DE"/>
    <w:rsid w:val="0083607B"/>
    <w:rsid w:val="00842845"/>
    <w:rsid w:val="00862D43"/>
    <w:rsid w:val="00873B71"/>
    <w:rsid w:val="008759FC"/>
    <w:rsid w:val="00885F78"/>
    <w:rsid w:val="00890382"/>
    <w:rsid w:val="008C0FD7"/>
    <w:rsid w:val="008C55CB"/>
    <w:rsid w:val="008C79A3"/>
    <w:rsid w:val="008D511D"/>
    <w:rsid w:val="00907121"/>
    <w:rsid w:val="009219D6"/>
    <w:rsid w:val="009219EC"/>
    <w:rsid w:val="0092278B"/>
    <w:rsid w:val="0093266C"/>
    <w:rsid w:val="00942F14"/>
    <w:rsid w:val="009467BA"/>
    <w:rsid w:val="0094709C"/>
    <w:rsid w:val="009529BD"/>
    <w:rsid w:val="0095514C"/>
    <w:rsid w:val="00960A07"/>
    <w:rsid w:val="00961552"/>
    <w:rsid w:val="00973B10"/>
    <w:rsid w:val="00974225"/>
    <w:rsid w:val="00977829"/>
    <w:rsid w:val="00980EAE"/>
    <w:rsid w:val="00984E09"/>
    <w:rsid w:val="00991F10"/>
    <w:rsid w:val="00993491"/>
    <w:rsid w:val="00995941"/>
    <w:rsid w:val="009A0F55"/>
    <w:rsid w:val="009A2D10"/>
    <w:rsid w:val="009A4F50"/>
    <w:rsid w:val="009A775E"/>
    <w:rsid w:val="009C2946"/>
    <w:rsid w:val="009D1851"/>
    <w:rsid w:val="009E225A"/>
    <w:rsid w:val="009E420F"/>
    <w:rsid w:val="009E7B4B"/>
    <w:rsid w:val="009F0CE6"/>
    <w:rsid w:val="009F4825"/>
    <w:rsid w:val="00A05F23"/>
    <w:rsid w:val="00A07860"/>
    <w:rsid w:val="00A11E3D"/>
    <w:rsid w:val="00A1236D"/>
    <w:rsid w:val="00A15A98"/>
    <w:rsid w:val="00A2065B"/>
    <w:rsid w:val="00A21ABB"/>
    <w:rsid w:val="00A356E3"/>
    <w:rsid w:val="00A476F7"/>
    <w:rsid w:val="00A528CD"/>
    <w:rsid w:val="00A55D0D"/>
    <w:rsid w:val="00A57CC1"/>
    <w:rsid w:val="00A60FCB"/>
    <w:rsid w:val="00A61B88"/>
    <w:rsid w:val="00A835A8"/>
    <w:rsid w:val="00A87B1F"/>
    <w:rsid w:val="00A87E03"/>
    <w:rsid w:val="00AB358F"/>
    <w:rsid w:val="00AB56D9"/>
    <w:rsid w:val="00AC5216"/>
    <w:rsid w:val="00AD2C48"/>
    <w:rsid w:val="00AD6B16"/>
    <w:rsid w:val="00AE2ABD"/>
    <w:rsid w:val="00AE7745"/>
    <w:rsid w:val="00AF085E"/>
    <w:rsid w:val="00B20472"/>
    <w:rsid w:val="00B2055B"/>
    <w:rsid w:val="00B340C0"/>
    <w:rsid w:val="00B4041B"/>
    <w:rsid w:val="00B4378C"/>
    <w:rsid w:val="00B51747"/>
    <w:rsid w:val="00B56A2F"/>
    <w:rsid w:val="00B7241B"/>
    <w:rsid w:val="00B755DC"/>
    <w:rsid w:val="00B90A83"/>
    <w:rsid w:val="00B912FA"/>
    <w:rsid w:val="00B933F5"/>
    <w:rsid w:val="00B96E4D"/>
    <w:rsid w:val="00BA4171"/>
    <w:rsid w:val="00BB0A20"/>
    <w:rsid w:val="00BB3F01"/>
    <w:rsid w:val="00BC6541"/>
    <w:rsid w:val="00BD134C"/>
    <w:rsid w:val="00BE6D17"/>
    <w:rsid w:val="00BF0452"/>
    <w:rsid w:val="00C06796"/>
    <w:rsid w:val="00C22199"/>
    <w:rsid w:val="00C4134E"/>
    <w:rsid w:val="00C5487E"/>
    <w:rsid w:val="00C56180"/>
    <w:rsid w:val="00C6132E"/>
    <w:rsid w:val="00C646B3"/>
    <w:rsid w:val="00C67419"/>
    <w:rsid w:val="00CB1ACD"/>
    <w:rsid w:val="00CB21F6"/>
    <w:rsid w:val="00CD6658"/>
    <w:rsid w:val="00CD76F3"/>
    <w:rsid w:val="00CD7CCD"/>
    <w:rsid w:val="00CE294E"/>
    <w:rsid w:val="00D03B3B"/>
    <w:rsid w:val="00D05A19"/>
    <w:rsid w:val="00D1127C"/>
    <w:rsid w:val="00D21FF0"/>
    <w:rsid w:val="00D225BF"/>
    <w:rsid w:val="00D23D4E"/>
    <w:rsid w:val="00D3510D"/>
    <w:rsid w:val="00D47222"/>
    <w:rsid w:val="00D526B5"/>
    <w:rsid w:val="00D64153"/>
    <w:rsid w:val="00D842D6"/>
    <w:rsid w:val="00D92FC3"/>
    <w:rsid w:val="00DA162E"/>
    <w:rsid w:val="00DC0BD0"/>
    <w:rsid w:val="00DD2CFE"/>
    <w:rsid w:val="00DD53EC"/>
    <w:rsid w:val="00DE31E3"/>
    <w:rsid w:val="00DE656F"/>
    <w:rsid w:val="00E0330E"/>
    <w:rsid w:val="00E04369"/>
    <w:rsid w:val="00E06B34"/>
    <w:rsid w:val="00E1521B"/>
    <w:rsid w:val="00E21050"/>
    <w:rsid w:val="00E26156"/>
    <w:rsid w:val="00E32784"/>
    <w:rsid w:val="00E34C4A"/>
    <w:rsid w:val="00E34DBF"/>
    <w:rsid w:val="00E40A5E"/>
    <w:rsid w:val="00E519A1"/>
    <w:rsid w:val="00E60AC7"/>
    <w:rsid w:val="00E62C1D"/>
    <w:rsid w:val="00E65C7E"/>
    <w:rsid w:val="00E759B1"/>
    <w:rsid w:val="00E90DD0"/>
    <w:rsid w:val="00EB075A"/>
    <w:rsid w:val="00EB100A"/>
    <w:rsid w:val="00EB3DF1"/>
    <w:rsid w:val="00EB735A"/>
    <w:rsid w:val="00ED417F"/>
    <w:rsid w:val="00ED58D2"/>
    <w:rsid w:val="00EE0D3F"/>
    <w:rsid w:val="00EE1925"/>
    <w:rsid w:val="00EE37E8"/>
    <w:rsid w:val="00EF36D7"/>
    <w:rsid w:val="00EF6906"/>
    <w:rsid w:val="00EF7A97"/>
    <w:rsid w:val="00F051AF"/>
    <w:rsid w:val="00F0609C"/>
    <w:rsid w:val="00F11C3F"/>
    <w:rsid w:val="00F14D80"/>
    <w:rsid w:val="00F17C94"/>
    <w:rsid w:val="00F23114"/>
    <w:rsid w:val="00F24478"/>
    <w:rsid w:val="00F26B9C"/>
    <w:rsid w:val="00F26C79"/>
    <w:rsid w:val="00F31C05"/>
    <w:rsid w:val="00F51F9B"/>
    <w:rsid w:val="00F5412A"/>
    <w:rsid w:val="00F67847"/>
    <w:rsid w:val="00F86D95"/>
    <w:rsid w:val="00F97B80"/>
    <w:rsid w:val="00FA56A8"/>
    <w:rsid w:val="00FA66D2"/>
    <w:rsid w:val="00FB124D"/>
    <w:rsid w:val="00FB45EF"/>
    <w:rsid w:val="00FC180D"/>
    <w:rsid w:val="00FF01AF"/>
    <w:rsid w:val="123096EB"/>
    <w:rsid w:val="34AC8659"/>
    <w:rsid w:val="4D45F6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778D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lang w:val="en-AU" w:eastAsia="en-AU" w:bidi="ar-SA"/>
      </w:rPr>
    </w:rPrDefault>
    <w:pPrDefault/>
  </w:docDefaults>
  <w:latentStyles w:defLockedState="1" w:defUIPriority="99" w:defSemiHidden="0" w:defUnhideWhenUsed="0" w:defQFormat="0" w:count="371">
    <w:lsdException w:name="Normal" w:locked="0" w:uiPriority="51"/>
    <w:lsdException w:name="heading 1" w:locked="0" w:uiPriority="9" w:qFormat="1"/>
    <w:lsdException w:name="heading 2" w:locked="0" w:uiPriority="9" w:qFormat="1"/>
    <w:lsdException w:name="heading 3" w:locked="0" w:uiPriority="9" w:qFormat="1"/>
    <w:lsdException w:name="heading 4" w:locked="0" w:uiPriority="9"/>
    <w:lsdException w:name="heading 5" w:locked="0" w:uiPriority="9"/>
    <w:lsdException w:name="heading 6" w:locked="0" w:uiPriority="9"/>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51" w:unhideWhenUsed="1"/>
    <w:lsdException w:name="toc 2" w:locked="0" w:semiHidden="1" w:uiPriority="51" w:unhideWhenUsed="1"/>
    <w:lsdException w:name="toc 3" w:locked="0" w:semiHidden="1" w:uiPriority="5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iPriority="45" w:unhideWhenUsed="1" w:qFormat="1"/>
    <w:lsdException w:name="footer" w:locked="0" w:semiHidden="1" w:uiPriority="45" w:unhideWhenUsed="1" w:qFormat="1"/>
    <w:lsdException w:name="index heading" w:semiHidden="1" w:unhideWhenUsed="1"/>
    <w:lsdException w:name="caption" w:locked="0"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locked="0" w:semiHidden="1" w:uiPriority="1" w:unhideWhenUsed="1"/>
    <w:lsdException w:name="Body Text" w:locked="0" w:semiHidden="1" w:uiPriority="19" w:unhideWhenUsed="1" w:qFormat="1"/>
    <w:lsdException w:name="Body Text Indent" w:locked="0"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49" w:unhideWhenUsed="1" w:qFormat="1"/>
    <w:lsdException w:name="FollowedHyperlink" w:locked="0" w:semiHidden="1" w:uiPriority="49" w:unhideWhenUsed="1" w:qFormat="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locked="0"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51"/>
    <w:semiHidden/>
    <w:rsid w:val="00620C9B"/>
  </w:style>
  <w:style w:type="paragraph" w:styleId="Heading1">
    <w:name w:val="heading 1"/>
    <w:basedOn w:val="Normal"/>
    <w:next w:val="Normal"/>
    <w:uiPriority w:val="9"/>
    <w:semiHidden/>
    <w:rsid w:val="00B4041B"/>
    <w:pPr>
      <w:keepNext/>
      <w:spacing w:after="240"/>
      <w:outlineLvl w:val="0"/>
    </w:pPr>
    <w:rPr>
      <w:rFonts w:asciiTheme="majorHAnsi" w:hAnsiTheme="majorHAnsi" w:cs="Arial"/>
      <w:b/>
      <w:bCs/>
      <w:color w:val="808285" w:themeColor="accent6"/>
      <w:sz w:val="26"/>
      <w:szCs w:val="28"/>
    </w:rPr>
  </w:style>
  <w:style w:type="paragraph" w:styleId="Heading2">
    <w:name w:val="heading 2"/>
    <w:basedOn w:val="Heading1"/>
    <w:next w:val="BodyText"/>
    <w:uiPriority w:val="9"/>
    <w:semiHidden/>
    <w:qFormat/>
    <w:rsid w:val="00B4041B"/>
    <w:pPr>
      <w:pBdr>
        <w:bottom w:val="single" w:sz="8" w:space="1" w:color="808285" w:themeColor="accent6"/>
      </w:pBdr>
      <w:outlineLvl w:val="1"/>
    </w:pPr>
    <w:rPr>
      <w:bCs w:val="0"/>
      <w:iCs/>
      <w:sz w:val="24"/>
      <w:szCs w:val="22"/>
    </w:rPr>
  </w:style>
  <w:style w:type="paragraph" w:styleId="Heading3">
    <w:name w:val="heading 3"/>
    <w:basedOn w:val="Heading2"/>
    <w:next w:val="BodyText"/>
    <w:uiPriority w:val="9"/>
    <w:semiHidden/>
    <w:qFormat/>
    <w:rsid w:val="00B4041B"/>
    <w:pPr>
      <w:pBdr>
        <w:bottom w:val="none" w:sz="0" w:space="0" w:color="auto"/>
      </w:pBdr>
      <w:outlineLvl w:val="2"/>
    </w:pPr>
    <w:rPr>
      <w:bCs/>
    </w:rPr>
  </w:style>
  <w:style w:type="paragraph" w:styleId="Heading4">
    <w:name w:val="heading 4"/>
    <w:basedOn w:val="Heading3"/>
    <w:next w:val="BodyText"/>
    <w:uiPriority w:val="9"/>
    <w:semiHidden/>
    <w:rsid w:val="00B4041B"/>
    <w:pPr>
      <w:pBdr>
        <w:bottom w:val="single" w:sz="8" w:space="1" w:color="808285" w:themeColor="accent6"/>
      </w:pBdr>
      <w:spacing w:before="480"/>
      <w:ind w:left="567"/>
      <w:outlineLvl w:val="3"/>
    </w:pPr>
    <w:rPr>
      <w:bCs w:val="0"/>
    </w:rPr>
  </w:style>
  <w:style w:type="paragraph" w:styleId="Heading5">
    <w:name w:val="heading 5"/>
    <w:basedOn w:val="Heading4"/>
    <w:next w:val="BodyText"/>
    <w:uiPriority w:val="9"/>
    <w:semiHidden/>
    <w:rsid w:val="00B4041B"/>
    <w:pPr>
      <w:outlineLvl w:val="4"/>
    </w:pPr>
    <w:rPr>
      <w:bCs/>
      <w:iCs w:val="0"/>
    </w:rPr>
  </w:style>
  <w:style w:type="paragraph" w:styleId="Heading6">
    <w:name w:val="heading 6"/>
    <w:basedOn w:val="Heading5"/>
    <w:next w:val="BodyText"/>
    <w:uiPriority w:val="9"/>
    <w:semiHidden/>
    <w:rsid w:val="00B4041B"/>
    <w:pPr>
      <w:outlineLvl w:val="5"/>
    </w:pPr>
    <w:rPr>
      <w:rFonts w:asciiTheme="minorHAnsi" w:hAnsiTheme="minorHAnsi"/>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Subtitle">
    <w:name w:val="Doc Subtitle"/>
    <w:basedOn w:val="DocTitle"/>
    <w:next w:val="DocSubtitle2"/>
    <w:uiPriority w:val="41"/>
    <w:semiHidden/>
    <w:qFormat/>
    <w:rsid w:val="00B4041B"/>
    <w:pPr>
      <w:spacing w:before="0" w:after="480"/>
    </w:pPr>
    <w:rPr>
      <w:b w:val="0"/>
      <w:sz w:val="36"/>
      <w:szCs w:val="32"/>
    </w:rPr>
  </w:style>
  <w:style w:type="paragraph" w:customStyle="1" w:styleId="DocTitle">
    <w:name w:val="Doc Title"/>
    <w:basedOn w:val="Normal"/>
    <w:next w:val="DocSubtitle"/>
    <w:uiPriority w:val="39"/>
    <w:semiHidden/>
    <w:qFormat/>
    <w:rsid w:val="00B4041B"/>
    <w:pPr>
      <w:spacing w:before="5100"/>
    </w:pPr>
    <w:rPr>
      <w:rFonts w:asciiTheme="majorHAnsi" w:hAnsiTheme="majorHAnsi"/>
      <w:b/>
      <w:color w:val="00447C" w:themeColor="text2"/>
      <w:sz w:val="44"/>
      <w:szCs w:val="40"/>
    </w:rPr>
  </w:style>
  <w:style w:type="paragraph" w:customStyle="1" w:styleId="DocSubtitle2">
    <w:name w:val="Doc Subtitle 2"/>
    <w:basedOn w:val="DocSubtitle"/>
    <w:next w:val="DocSubtitle"/>
    <w:uiPriority w:val="41"/>
    <w:semiHidden/>
    <w:qFormat/>
    <w:rsid w:val="00B4041B"/>
    <w:pPr>
      <w:spacing w:before="960" w:after="240"/>
    </w:pPr>
    <w:rPr>
      <w:rFonts w:cs="Arial"/>
    </w:rPr>
  </w:style>
  <w:style w:type="character" w:customStyle="1" w:styleId="Classification">
    <w:name w:val="Classification"/>
    <w:basedOn w:val="DefaultParagraphFont"/>
    <w:uiPriority w:val="43"/>
    <w:semiHidden/>
    <w:rsid w:val="00B4041B"/>
  </w:style>
  <w:style w:type="paragraph" w:customStyle="1" w:styleId="Copyright">
    <w:name w:val="Copyright"/>
    <w:basedOn w:val="BodyText"/>
    <w:uiPriority w:val="43"/>
    <w:semiHidden/>
    <w:qFormat/>
    <w:rsid w:val="00B4041B"/>
    <w:pPr>
      <w:spacing w:before="120"/>
    </w:pPr>
    <w:rPr>
      <w:rFonts w:cs="Arial"/>
      <w:snapToGrid w:val="0"/>
    </w:rPr>
  </w:style>
  <w:style w:type="paragraph" w:styleId="BodyText">
    <w:name w:val="Body Text"/>
    <w:basedOn w:val="Normal"/>
    <w:link w:val="BodyTextChar"/>
    <w:uiPriority w:val="19"/>
    <w:semiHidden/>
    <w:qFormat/>
    <w:rsid w:val="00B4041B"/>
    <w:pPr>
      <w:tabs>
        <w:tab w:val="left" w:pos="992"/>
        <w:tab w:val="left" w:pos="1418"/>
      </w:tabs>
      <w:spacing w:before="80" w:after="120" w:line="264" w:lineRule="auto"/>
      <w:ind w:left="567"/>
    </w:pPr>
  </w:style>
  <w:style w:type="character" w:customStyle="1" w:styleId="BodyTextChar">
    <w:name w:val="Body Text Char"/>
    <w:basedOn w:val="DefaultParagraphFont"/>
    <w:link w:val="BodyText"/>
    <w:uiPriority w:val="19"/>
    <w:semiHidden/>
    <w:rsid w:val="00620C9B"/>
  </w:style>
  <w:style w:type="paragraph" w:customStyle="1" w:styleId="BodyBullet1">
    <w:name w:val="Body Bullet 1"/>
    <w:basedOn w:val="BodyText"/>
    <w:uiPriority w:val="23"/>
    <w:semiHidden/>
    <w:qFormat/>
    <w:rsid w:val="00B4041B"/>
    <w:pPr>
      <w:numPr>
        <w:numId w:val="22"/>
      </w:numPr>
    </w:pPr>
    <w:rPr>
      <w:szCs w:val="24"/>
    </w:rPr>
  </w:style>
  <w:style w:type="paragraph" w:customStyle="1" w:styleId="BodyBullet2">
    <w:name w:val="Body Bullet 2"/>
    <w:basedOn w:val="BodyBullet1"/>
    <w:uiPriority w:val="23"/>
    <w:semiHidden/>
    <w:qFormat/>
    <w:rsid w:val="00B4041B"/>
    <w:pPr>
      <w:numPr>
        <w:numId w:val="23"/>
      </w:numPr>
    </w:pPr>
  </w:style>
  <w:style w:type="character" w:customStyle="1" w:styleId="BodyEmphasis">
    <w:name w:val="Body Emphasis"/>
    <w:basedOn w:val="DefaultParagraphFont"/>
    <w:uiPriority w:val="27"/>
    <w:semiHidden/>
    <w:qFormat/>
    <w:rsid w:val="00B4041B"/>
    <w:rPr>
      <w:b/>
      <w:szCs w:val="20"/>
    </w:rPr>
  </w:style>
  <w:style w:type="paragraph" w:customStyle="1" w:styleId="BodyNumberList">
    <w:name w:val="Body Number List"/>
    <w:basedOn w:val="BodyText"/>
    <w:uiPriority w:val="23"/>
    <w:semiHidden/>
    <w:qFormat/>
    <w:rsid w:val="00B4041B"/>
    <w:pPr>
      <w:numPr>
        <w:numId w:val="24"/>
      </w:numPr>
    </w:pPr>
    <w:rPr>
      <w:szCs w:val="24"/>
    </w:rPr>
  </w:style>
  <w:style w:type="character" w:styleId="Hyperlink">
    <w:name w:val="Hyperlink"/>
    <w:basedOn w:val="DefaultParagraphFont"/>
    <w:uiPriority w:val="49"/>
    <w:semiHidden/>
    <w:qFormat/>
    <w:rsid w:val="00B4041B"/>
    <w:rPr>
      <w:color w:val="00447C" w:themeColor="text2"/>
      <w:u w:val="single"/>
    </w:rPr>
  </w:style>
  <w:style w:type="paragraph" w:styleId="Caption">
    <w:name w:val="caption"/>
    <w:basedOn w:val="TableHeading"/>
    <w:next w:val="BodyText"/>
    <w:uiPriority w:val="37"/>
    <w:semiHidden/>
    <w:qFormat/>
    <w:rsid w:val="00B4041B"/>
    <w:pPr>
      <w:spacing w:before="120"/>
    </w:pPr>
    <w:rPr>
      <w:bCs/>
      <w:i/>
      <w:sz w:val="18"/>
    </w:rPr>
  </w:style>
  <w:style w:type="paragraph" w:customStyle="1" w:styleId="TableHeading">
    <w:name w:val="Table Heading"/>
    <w:basedOn w:val="Normal"/>
    <w:next w:val="BodyText"/>
    <w:uiPriority w:val="29"/>
    <w:semiHidden/>
    <w:qFormat/>
    <w:rsid w:val="00B4041B"/>
    <w:pPr>
      <w:spacing w:before="240" w:after="120"/>
      <w:ind w:left="567"/>
      <w:jc w:val="center"/>
    </w:pPr>
    <w:rPr>
      <w:rFonts w:asciiTheme="majorHAnsi" w:hAnsiTheme="majorHAnsi"/>
      <w:b/>
      <w:color w:val="00447C" w:themeColor="text2"/>
      <w:sz w:val="24"/>
    </w:rPr>
  </w:style>
  <w:style w:type="paragraph" w:customStyle="1" w:styleId="ColumnHeading">
    <w:name w:val="Column Heading"/>
    <w:basedOn w:val="TableText"/>
    <w:uiPriority w:val="31"/>
    <w:qFormat/>
    <w:rsid w:val="00485947"/>
    <w:pPr>
      <w:framePr w:hSpace="180" w:wrap="around" w:vAnchor="page" w:hAnchor="margin" w:y="2521"/>
    </w:pPr>
    <w:rPr>
      <w:rFonts w:asciiTheme="majorHAnsi" w:hAnsiTheme="majorHAnsi"/>
      <w:b/>
      <w:color w:val="00447C" w:themeColor="text2"/>
      <w:sz w:val="24"/>
    </w:rPr>
  </w:style>
  <w:style w:type="paragraph" w:customStyle="1" w:styleId="TableText">
    <w:name w:val="Table Text"/>
    <w:basedOn w:val="Normal"/>
    <w:link w:val="TableTextChar"/>
    <w:uiPriority w:val="33"/>
    <w:qFormat/>
    <w:rsid w:val="00D23D4E"/>
    <w:rPr>
      <w:rFonts w:ascii="Calibri" w:hAnsi="Calibri" w:cs="Calibri"/>
      <w:bCs/>
    </w:rPr>
  </w:style>
  <w:style w:type="character" w:customStyle="1" w:styleId="TableTextChar">
    <w:name w:val="Table Text Char"/>
    <w:basedOn w:val="DefaultParagraphFont"/>
    <w:link w:val="TableText"/>
    <w:uiPriority w:val="33"/>
    <w:rsid w:val="00D23D4E"/>
    <w:rPr>
      <w:rFonts w:ascii="Calibri" w:hAnsi="Calibri" w:cs="Calibri"/>
      <w:bCs/>
    </w:rPr>
  </w:style>
  <w:style w:type="paragraph" w:customStyle="1" w:styleId="DocContents">
    <w:name w:val="Doc Contents"/>
    <w:basedOn w:val="DocSubtitle"/>
    <w:uiPriority w:val="42"/>
    <w:semiHidden/>
    <w:qFormat/>
    <w:rsid w:val="00620C9B"/>
    <w:pPr>
      <w:spacing w:before="600" w:after="240"/>
    </w:pPr>
    <w:rPr>
      <w:rFonts w:cs="Arial"/>
      <w:szCs w:val="36"/>
    </w:rPr>
  </w:style>
  <w:style w:type="character" w:styleId="FollowedHyperlink">
    <w:name w:val="FollowedHyperlink"/>
    <w:basedOn w:val="DefaultParagraphFont"/>
    <w:uiPriority w:val="49"/>
    <w:semiHidden/>
    <w:qFormat/>
    <w:rsid w:val="00B4041B"/>
    <w:rPr>
      <w:color w:val="6DB33F" w:themeColor="background2"/>
      <w:u w:val="single"/>
    </w:rPr>
  </w:style>
  <w:style w:type="paragraph" w:styleId="Footer">
    <w:name w:val="footer"/>
    <w:basedOn w:val="Normal"/>
    <w:link w:val="FooterChar"/>
    <w:uiPriority w:val="45"/>
    <w:semiHidden/>
    <w:qFormat/>
    <w:rsid w:val="00B4041B"/>
    <w:pPr>
      <w:pBdr>
        <w:top w:val="single" w:sz="4" w:space="2" w:color="00447C" w:themeColor="text2"/>
      </w:pBdr>
      <w:tabs>
        <w:tab w:val="right" w:pos="9356"/>
        <w:tab w:val="right" w:pos="14288"/>
      </w:tabs>
      <w:spacing w:before="60" w:after="60"/>
      <w:contextualSpacing/>
    </w:pPr>
    <w:rPr>
      <w:rFonts w:asciiTheme="majorHAnsi" w:hAnsiTheme="majorHAnsi" w:cs="Arial"/>
      <w:b/>
      <w:color w:val="00447C" w:themeColor="text2"/>
      <w:sz w:val="18"/>
      <w:szCs w:val="16"/>
    </w:rPr>
  </w:style>
  <w:style w:type="paragraph" w:customStyle="1" w:styleId="Glossary">
    <w:name w:val="Glossary"/>
    <w:basedOn w:val="ColumnHeading"/>
    <w:next w:val="GlossaryItem"/>
    <w:uiPriority w:val="47"/>
    <w:semiHidden/>
    <w:qFormat/>
    <w:rsid w:val="00B4041B"/>
    <w:pPr>
      <w:framePr w:wrap="around"/>
    </w:pPr>
    <w:rPr>
      <w:szCs w:val="32"/>
    </w:rPr>
  </w:style>
  <w:style w:type="paragraph" w:customStyle="1" w:styleId="GlossaryItem">
    <w:name w:val="Glossary Item"/>
    <w:basedOn w:val="TableText"/>
    <w:uiPriority w:val="47"/>
    <w:semiHidden/>
    <w:qFormat/>
    <w:rsid w:val="00B4041B"/>
    <w:rPr>
      <w:szCs w:val="18"/>
    </w:rPr>
  </w:style>
  <w:style w:type="paragraph" w:styleId="Header">
    <w:name w:val="header"/>
    <w:basedOn w:val="Normal"/>
    <w:link w:val="HeaderChar"/>
    <w:uiPriority w:val="45"/>
    <w:semiHidden/>
    <w:qFormat/>
    <w:rsid w:val="00B4041B"/>
    <w:pPr>
      <w:pBdr>
        <w:bottom w:val="single" w:sz="6" w:space="1" w:color="00447C" w:themeColor="text2"/>
      </w:pBdr>
      <w:jc w:val="right"/>
    </w:pPr>
    <w:rPr>
      <w:rFonts w:asciiTheme="majorHAnsi" w:hAnsiTheme="majorHAnsi"/>
      <w:b/>
      <w:color w:val="00447C" w:themeColor="text2"/>
      <w:sz w:val="22"/>
    </w:rPr>
  </w:style>
  <w:style w:type="paragraph" w:customStyle="1" w:styleId="Heading1numbered">
    <w:name w:val="Heading 1 (numbered)"/>
    <w:basedOn w:val="Heading1"/>
    <w:next w:val="BodyText"/>
    <w:uiPriority w:val="9"/>
    <w:semiHidden/>
    <w:qFormat/>
    <w:rsid w:val="00B4041B"/>
    <w:pPr>
      <w:numPr>
        <w:numId w:val="35"/>
      </w:numPr>
      <w:spacing w:before="480"/>
    </w:pPr>
    <w:rPr>
      <w:bCs w:val="0"/>
    </w:rPr>
  </w:style>
  <w:style w:type="paragraph" w:customStyle="1" w:styleId="Heading2numbered">
    <w:name w:val="Heading 2 (numbered)"/>
    <w:basedOn w:val="Heading1numbered"/>
    <w:next w:val="BodyText"/>
    <w:uiPriority w:val="9"/>
    <w:semiHidden/>
    <w:qFormat/>
    <w:rsid w:val="00B4041B"/>
    <w:pPr>
      <w:numPr>
        <w:ilvl w:val="1"/>
      </w:numPr>
      <w:pBdr>
        <w:bottom w:val="single" w:sz="8" w:space="1" w:color="808285" w:themeColor="accent6"/>
      </w:pBdr>
      <w:outlineLvl w:val="1"/>
    </w:pPr>
    <w:rPr>
      <w:bCs/>
      <w:iCs/>
      <w:sz w:val="24"/>
      <w:szCs w:val="22"/>
    </w:rPr>
  </w:style>
  <w:style w:type="paragraph" w:customStyle="1" w:styleId="Heading3numbered">
    <w:name w:val="Heading 3 (numbered)"/>
    <w:basedOn w:val="Heading2numbered"/>
    <w:next w:val="BodyText"/>
    <w:uiPriority w:val="9"/>
    <w:semiHidden/>
    <w:qFormat/>
    <w:rsid w:val="00B4041B"/>
    <w:pPr>
      <w:numPr>
        <w:ilvl w:val="2"/>
      </w:numPr>
      <w:pBdr>
        <w:bottom w:val="none" w:sz="0" w:space="0" w:color="auto"/>
      </w:pBdr>
      <w:tabs>
        <w:tab w:val="left" w:pos="709"/>
        <w:tab w:val="left" w:pos="851"/>
        <w:tab w:val="left" w:pos="992"/>
      </w:tabs>
      <w:outlineLvl w:val="2"/>
    </w:pPr>
    <w:rPr>
      <w:bCs w:val="0"/>
    </w:rPr>
  </w:style>
  <w:style w:type="paragraph" w:customStyle="1" w:styleId="Heading1numbered2">
    <w:name w:val="Heading 1 (numbered 2)"/>
    <w:basedOn w:val="Heading1"/>
    <w:next w:val="BodyTextanumbered2"/>
    <w:uiPriority w:val="11"/>
    <w:semiHidden/>
    <w:qFormat/>
    <w:rsid w:val="00B4041B"/>
    <w:pPr>
      <w:numPr>
        <w:numId w:val="33"/>
      </w:numPr>
      <w:spacing w:before="240" w:after="60"/>
      <w:jc w:val="both"/>
    </w:pPr>
    <w:rPr>
      <w:bCs w:val="0"/>
    </w:rPr>
  </w:style>
  <w:style w:type="paragraph" w:customStyle="1" w:styleId="Heading2numbered2">
    <w:name w:val="Heading 2 (numbered 2)"/>
    <w:basedOn w:val="Heading1numbered2"/>
    <w:next w:val="BodyTextanumbered2"/>
    <w:uiPriority w:val="11"/>
    <w:semiHidden/>
    <w:qFormat/>
    <w:rsid w:val="00B4041B"/>
    <w:pPr>
      <w:numPr>
        <w:ilvl w:val="1"/>
      </w:numPr>
      <w:outlineLvl w:val="1"/>
    </w:pPr>
    <w:rPr>
      <w:bCs/>
      <w:iCs/>
      <w:sz w:val="24"/>
      <w:szCs w:val="22"/>
    </w:rPr>
  </w:style>
  <w:style w:type="paragraph" w:customStyle="1" w:styleId="Heading3numbered2">
    <w:name w:val="Heading 3 (numbered 2)"/>
    <w:basedOn w:val="Heading2numbered2"/>
    <w:next w:val="BodyTextanumbered2"/>
    <w:uiPriority w:val="11"/>
    <w:semiHidden/>
    <w:qFormat/>
    <w:rsid w:val="00B4041B"/>
    <w:pPr>
      <w:numPr>
        <w:ilvl w:val="2"/>
      </w:numPr>
      <w:outlineLvl w:val="2"/>
    </w:pPr>
    <w:rPr>
      <w:bCs w:val="0"/>
    </w:rPr>
  </w:style>
  <w:style w:type="paragraph" w:customStyle="1" w:styleId="Instruction">
    <w:name w:val="Instruction"/>
    <w:basedOn w:val="BodyText"/>
    <w:uiPriority w:val="49"/>
    <w:semiHidden/>
    <w:qFormat/>
    <w:rsid w:val="00B4041B"/>
    <w:pPr>
      <w:keepNext/>
      <w:pBdr>
        <w:top w:val="dashSmallGap" w:sz="8" w:space="1" w:color="6DB33F" w:themeColor="background2"/>
        <w:left w:val="dashSmallGap" w:sz="8" w:space="4" w:color="6DB33F" w:themeColor="background2"/>
        <w:bottom w:val="dashSmallGap" w:sz="8" w:space="1" w:color="6DB33F" w:themeColor="background2"/>
        <w:right w:val="dashSmallGap" w:sz="8" w:space="4" w:color="6DB33F" w:themeColor="background2"/>
      </w:pBdr>
      <w:spacing w:line="240" w:lineRule="auto"/>
      <w:ind w:left="0"/>
    </w:pPr>
    <w:rPr>
      <w:rFonts w:cs="Arial"/>
      <w:vanish/>
      <w:color w:val="1795FF" w:themeColor="text2" w:themeTint="99"/>
      <w:lang w:eastAsia="en-US"/>
    </w:rPr>
  </w:style>
  <w:style w:type="paragraph" w:customStyle="1" w:styleId="Note">
    <w:name w:val="Note"/>
    <w:basedOn w:val="BodyText"/>
    <w:next w:val="BodyText"/>
    <w:uiPriority w:val="25"/>
    <w:semiHidden/>
    <w:qFormat/>
    <w:rsid w:val="00B4041B"/>
    <w:pPr>
      <w:pBdr>
        <w:top w:val="single" w:sz="8" w:space="1" w:color="000000" w:themeColor="text1"/>
        <w:bottom w:val="single" w:sz="8" w:space="1" w:color="000000" w:themeColor="text1"/>
      </w:pBdr>
      <w:shd w:val="clear" w:color="auto" w:fill="E5E5E6" w:themeFill="accent6" w:themeFillTint="33"/>
      <w:spacing w:after="40"/>
    </w:pPr>
  </w:style>
  <w:style w:type="character" w:styleId="PageNumber">
    <w:name w:val="page number"/>
    <w:basedOn w:val="DefaultParagraphFont"/>
    <w:uiPriority w:val="49"/>
    <w:semiHidden/>
    <w:rsid w:val="00B4041B"/>
    <w:rPr>
      <w:rFonts w:asciiTheme="majorHAnsi" w:hAnsiTheme="majorHAnsi" w:cs="Arial"/>
      <w:b/>
      <w:color w:val="00447C" w:themeColor="text2"/>
      <w:sz w:val="18"/>
      <w:szCs w:val="16"/>
    </w:rPr>
  </w:style>
  <w:style w:type="paragraph" w:customStyle="1" w:styleId="TableBullet1">
    <w:name w:val="Table Bullet 1"/>
    <w:basedOn w:val="TableText"/>
    <w:uiPriority w:val="35"/>
    <w:qFormat/>
    <w:rsid w:val="00B4041B"/>
    <w:pPr>
      <w:numPr>
        <w:numId w:val="39"/>
      </w:numPr>
    </w:pPr>
  </w:style>
  <w:style w:type="paragraph" w:customStyle="1" w:styleId="TableBullet2">
    <w:name w:val="Table Bullet 2"/>
    <w:basedOn w:val="TableBullet1"/>
    <w:uiPriority w:val="35"/>
    <w:qFormat/>
    <w:rsid w:val="00B4041B"/>
    <w:pPr>
      <w:numPr>
        <w:numId w:val="40"/>
      </w:numPr>
    </w:pPr>
  </w:style>
  <w:style w:type="paragraph" w:customStyle="1" w:styleId="TableNumberList1">
    <w:name w:val="Table Number List 1"/>
    <w:basedOn w:val="TableText"/>
    <w:uiPriority w:val="35"/>
    <w:qFormat/>
    <w:rsid w:val="00B4041B"/>
    <w:pPr>
      <w:numPr>
        <w:numId w:val="44"/>
      </w:numPr>
    </w:pPr>
    <w:rPr>
      <w:b/>
      <w:szCs w:val="18"/>
    </w:rPr>
  </w:style>
  <w:style w:type="paragraph" w:styleId="TOC1">
    <w:name w:val="toc 1"/>
    <w:basedOn w:val="Normal"/>
    <w:next w:val="TOC2"/>
    <w:uiPriority w:val="51"/>
    <w:semiHidden/>
    <w:rsid w:val="00B4041B"/>
    <w:pPr>
      <w:tabs>
        <w:tab w:val="left" w:pos="425"/>
        <w:tab w:val="right" w:leader="dot" w:pos="9356"/>
      </w:tabs>
      <w:spacing w:before="80" w:after="120"/>
      <w:ind w:left="425" w:hanging="425"/>
    </w:pPr>
    <w:rPr>
      <w:b/>
      <w:noProof/>
      <w:szCs w:val="24"/>
    </w:rPr>
  </w:style>
  <w:style w:type="paragraph" w:styleId="TOC2">
    <w:name w:val="toc 2"/>
    <w:basedOn w:val="TOC1"/>
    <w:uiPriority w:val="51"/>
    <w:semiHidden/>
    <w:rsid w:val="00B4041B"/>
    <w:pPr>
      <w:tabs>
        <w:tab w:val="clear" w:pos="425"/>
        <w:tab w:val="left" w:pos="851"/>
      </w:tabs>
      <w:ind w:left="1276"/>
    </w:pPr>
  </w:style>
  <w:style w:type="paragraph" w:styleId="TOC3">
    <w:name w:val="toc 3"/>
    <w:basedOn w:val="TOC2"/>
    <w:uiPriority w:val="51"/>
    <w:semiHidden/>
    <w:rsid w:val="00B4041B"/>
    <w:rPr>
      <w:b w:val="0"/>
    </w:rPr>
  </w:style>
  <w:style w:type="table" w:styleId="TableGrid">
    <w:name w:val="Table Grid"/>
    <w:aliases w:val="Table PoMC"/>
    <w:basedOn w:val="TableNormal"/>
    <w:rsid w:val="00B4041B"/>
    <w:tblPr>
      <w:tblBorders>
        <w:top w:val="single" w:sz="8" w:space="0" w:color="00447C" w:themeColor="text2"/>
        <w:left w:val="single" w:sz="8" w:space="0" w:color="00447C" w:themeColor="text2"/>
        <w:bottom w:val="single" w:sz="8" w:space="0" w:color="00447C" w:themeColor="text2"/>
        <w:right w:val="single" w:sz="8" w:space="0" w:color="00447C" w:themeColor="text2"/>
        <w:insideH w:val="single" w:sz="8" w:space="0" w:color="00447C" w:themeColor="text2"/>
        <w:insideV w:val="single" w:sz="8" w:space="0" w:color="00447C" w:themeColor="text2"/>
      </w:tblBorders>
      <w:tblCellMar>
        <w:left w:w="0" w:type="dxa"/>
        <w:right w:w="0" w:type="dxa"/>
      </w:tblCellMar>
    </w:tblPr>
    <w:trPr>
      <w:cantSplit/>
    </w:trPr>
  </w:style>
  <w:style w:type="paragraph" w:customStyle="1" w:styleId="BodyTextanumbered2">
    <w:name w:val="Body Text a (numbered 2)"/>
    <w:basedOn w:val="BodyText"/>
    <w:link w:val="BodyTextanumbered2Char"/>
    <w:uiPriority w:val="13"/>
    <w:semiHidden/>
    <w:qFormat/>
    <w:rsid w:val="00B4041B"/>
    <w:pPr>
      <w:numPr>
        <w:ilvl w:val="2"/>
        <w:numId w:val="36"/>
      </w:numPr>
      <w:tabs>
        <w:tab w:val="clear" w:pos="992"/>
        <w:tab w:val="clear" w:pos="1418"/>
      </w:tabs>
      <w:jc w:val="both"/>
    </w:pPr>
    <w:rPr>
      <w:szCs w:val="24"/>
    </w:rPr>
  </w:style>
  <w:style w:type="character" w:customStyle="1" w:styleId="BodyTextanumbered2Char">
    <w:name w:val="Body Text a (numbered 2) Char"/>
    <w:basedOn w:val="DefaultParagraphFont"/>
    <w:link w:val="BodyTextanumbered2"/>
    <w:uiPriority w:val="13"/>
    <w:semiHidden/>
    <w:rsid w:val="00620C9B"/>
    <w:rPr>
      <w:szCs w:val="24"/>
    </w:rPr>
  </w:style>
  <w:style w:type="paragraph" w:customStyle="1" w:styleId="BodyTextinumbered2">
    <w:name w:val="Body Text i (numbered 2)"/>
    <w:basedOn w:val="BodyTextanumbered2"/>
    <w:uiPriority w:val="13"/>
    <w:semiHidden/>
    <w:qFormat/>
    <w:rsid w:val="00B4041B"/>
    <w:pPr>
      <w:numPr>
        <w:ilvl w:val="3"/>
      </w:numPr>
    </w:pPr>
  </w:style>
  <w:style w:type="paragraph" w:customStyle="1" w:styleId="BodyText-numbered2">
    <w:name w:val="Body Text - (numbered 2)"/>
    <w:basedOn w:val="BodyTextinumbered2"/>
    <w:uiPriority w:val="15"/>
    <w:semiHidden/>
    <w:qFormat/>
    <w:rsid w:val="00B4041B"/>
    <w:pPr>
      <w:numPr>
        <w:ilvl w:val="0"/>
        <w:numId w:val="27"/>
      </w:numPr>
    </w:pPr>
  </w:style>
  <w:style w:type="table" w:styleId="Table3Deffects1">
    <w:name w:val="Table 3D effects 1"/>
    <w:basedOn w:val="TableNormal"/>
    <w:locked/>
    <w:rsid w:val="00B4041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B4041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Heading4numbered">
    <w:name w:val="Heading 4 (numbered)"/>
    <w:basedOn w:val="Heading3numbered"/>
    <w:next w:val="BodyText"/>
    <w:uiPriority w:val="9"/>
    <w:semiHidden/>
    <w:rsid w:val="00B4041B"/>
    <w:pPr>
      <w:numPr>
        <w:ilvl w:val="3"/>
      </w:numPr>
      <w:tabs>
        <w:tab w:val="left" w:pos="1701"/>
      </w:tabs>
      <w:spacing w:before="240"/>
      <w:outlineLvl w:val="3"/>
    </w:pPr>
    <w:rPr>
      <w:bCs/>
    </w:rPr>
  </w:style>
  <w:style w:type="character" w:customStyle="1" w:styleId="FooterChar">
    <w:name w:val="Footer Char"/>
    <w:basedOn w:val="DefaultParagraphFont"/>
    <w:link w:val="Footer"/>
    <w:uiPriority w:val="45"/>
    <w:semiHidden/>
    <w:rsid w:val="00620C9B"/>
    <w:rPr>
      <w:rFonts w:asciiTheme="majorHAnsi" w:hAnsiTheme="majorHAnsi" w:cs="Arial"/>
      <w:b/>
      <w:color w:val="00447C" w:themeColor="text2"/>
      <w:sz w:val="18"/>
      <w:szCs w:val="16"/>
    </w:rPr>
  </w:style>
  <w:style w:type="character" w:customStyle="1" w:styleId="HeaderChar">
    <w:name w:val="Header Char"/>
    <w:basedOn w:val="DefaultParagraphFont"/>
    <w:link w:val="Header"/>
    <w:uiPriority w:val="45"/>
    <w:semiHidden/>
    <w:rsid w:val="00620C9B"/>
    <w:rPr>
      <w:rFonts w:asciiTheme="majorHAnsi" w:hAnsiTheme="majorHAnsi"/>
      <w:b/>
      <w:color w:val="00447C" w:themeColor="text2"/>
      <w:sz w:val="22"/>
    </w:rPr>
  </w:style>
  <w:style w:type="paragraph" w:customStyle="1" w:styleId="DocTitleForm">
    <w:name w:val="Doc Title Form"/>
    <w:basedOn w:val="DocTitle"/>
    <w:uiPriority w:val="39"/>
    <w:rsid w:val="00B4041B"/>
    <w:pPr>
      <w:spacing w:before="0" w:after="360" w:line="360" w:lineRule="exact"/>
      <w:jc w:val="right"/>
    </w:pPr>
    <w:rPr>
      <w:caps/>
      <w:lang w:eastAsia="en-US"/>
    </w:rPr>
  </w:style>
  <w:style w:type="table" w:customStyle="1" w:styleId="TablePoMCForm">
    <w:name w:val="Table PoMC Form"/>
    <w:basedOn w:val="TableNormal"/>
    <w:uiPriority w:val="99"/>
    <w:rsid w:val="00B4041B"/>
    <w:tblPr>
      <w:tblBorders>
        <w:top w:val="single" w:sz="8" w:space="0" w:color="00447C" w:themeColor="text2"/>
        <w:left w:val="single" w:sz="8" w:space="0" w:color="00447C" w:themeColor="text2"/>
        <w:bottom w:val="single" w:sz="8" w:space="0" w:color="00447C" w:themeColor="text2"/>
        <w:right w:val="single" w:sz="8" w:space="0" w:color="00447C" w:themeColor="text2"/>
      </w:tblBorders>
      <w:tblCellMar>
        <w:left w:w="0" w:type="dxa"/>
        <w:right w:w="0" w:type="dxa"/>
      </w:tblCellMar>
    </w:tblPr>
    <w:trPr>
      <w:cantSplit/>
    </w:trPr>
  </w:style>
  <w:style w:type="character" w:customStyle="1" w:styleId="BodyReference">
    <w:name w:val="Body Reference"/>
    <w:basedOn w:val="DefaultParagraphFont"/>
    <w:uiPriority w:val="27"/>
    <w:semiHidden/>
    <w:rsid w:val="00B4041B"/>
    <w:rPr>
      <w:i/>
    </w:rPr>
  </w:style>
  <w:style w:type="paragraph" w:customStyle="1" w:styleId="Headernoborder">
    <w:name w:val="Header (no border)"/>
    <w:basedOn w:val="Header"/>
    <w:uiPriority w:val="45"/>
    <w:semiHidden/>
    <w:rsid w:val="00B4041B"/>
    <w:pPr>
      <w:pBdr>
        <w:bottom w:val="none" w:sz="0" w:space="0" w:color="auto"/>
      </w:pBdr>
    </w:pPr>
  </w:style>
  <w:style w:type="paragraph" w:styleId="BalloonText">
    <w:name w:val="Balloon Text"/>
    <w:basedOn w:val="Normal"/>
    <w:link w:val="BalloonTextChar"/>
    <w:uiPriority w:val="99"/>
    <w:semiHidden/>
    <w:locked/>
    <w:rsid w:val="00B4041B"/>
    <w:rPr>
      <w:rFonts w:ascii="Tahoma" w:hAnsi="Tahoma" w:cs="Tahoma"/>
      <w:sz w:val="16"/>
      <w:szCs w:val="16"/>
    </w:rPr>
  </w:style>
  <w:style w:type="character" w:customStyle="1" w:styleId="BalloonTextChar">
    <w:name w:val="Balloon Text Char"/>
    <w:basedOn w:val="DefaultParagraphFont"/>
    <w:link w:val="BalloonText"/>
    <w:uiPriority w:val="99"/>
    <w:semiHidden/>
    <w:rsid w:val="00B4041B"/>
    <w:rPr>
      <w:rFonts w:ascii="Tahoma" w:hAnsi="Tahoma" w:cs="Tahoma"/>
      <w:sz w:val="16"/>
      <w:szCs w:val="16"/>
    </w:rPr>
  </w:style>
  <w:style w:type="paragraph" w:customStyle="1" w:styleId="TableHeadingForm">
    <w:name w:val="Table Heading Form"/>
    <w:basedOn w:val="TableHeading"/>
    <w:uiPriority w:val="29"/>
    <w:rsid w:val="00B4041B"/>
    <w:pPr>
      <w:keepNext/>
      <w:ind w:left="0"/>
    </w:pPr>
    <w:rPr>
      <w:caps/>
    </w:rPr>
  </w:style>
  <w:style w:type="paragraph" w:customStyle="1" w:styleId="FooterAddress">
    <w:name w:val="Footer Address"/>
    <w:basedOn w:val="Footer"/>
    <w:uiPriority w:val="45"/>
    <w:semiHidden/>
    <w:qFormat/>
    <w:rsid w:val="00B4041B"/>
    <w:pPr>
      <w:pBdr>
        <w:top w:val="none" w:sz="0" w:space="0" w:color="auto"/>
      </w:pBdr>
    </w:pPr>
  </w:style>
  <w:style w:type="paragraph" w:customStyle="1" w:styleId="BodyTextSignature">
    <w:name w:val="Body Text Signature"/>
    <w:basedOn w:val="BodyText"/>
    <w:next w:val="BodyText"/>
    <w:uiPriority w:val="25"/>
    <w:semiHidden/>
    <w:qFormat/>
    <w:rsid w:val="00B4041B"/>
    <w:pPr>
      <w:spacing w:before="1200"/>
    </w:pPr>
    <w:rPr>
      <w:b/>
    </w:rPr>
  </w:style>
  <w:style w:type="character" w:customStyle="1" w:styleId="RiskExtreme">
    <w:name w:val="Risk Extreme"/>
    <w:basedOn w:val="DefaultParagraphFont"/>
    <w:uiPriority w:val="43"/>
    <w:semiHidden/>
    <w:qFormat/>
    <w:rsid w:val="00B4041B"/>
    <w:rPr>
      <w:b/>
      <w:color w:val="FF0000"/>
    </w:rPr>
  </w:style>
  <w:style w:type="character" w:customStyle="1" w:styleId="RiskHigh">
    <w:name w:val="Risk High"/>
    <w:basedOn w:val="DefaultParagraphFont"/>
    <w:uiPriority w:val="43"/>
    <w:semiHidden/>
    <w:qFormat/>
    <w:rsid w:val="00B4041B"/>
    <w:rPr>
      <w:b/>
      <w:color w:val="E36F1E" w:themeColor="accent3"/>
    </w:rPr>
  </w:style>
  <w:style w:type="character" w:customStyle="1" w:styleId="RiskMedium">
    <w:name w:val="Risk Medium"/>
    <w:basedOn w:val="DefaultParagraphFont"/>
    <w:uiPriority w:val="43"/>
    <w:semiHidden/>
    <w:qFormat/>
    <w:rsid w:val="00B4041B"/>
    <w:rPr>
      <w:b/>
      <w:color w:val="FFFF00"/>
      <w:bdr w:val="none" w:sz="0" w:space="0" w:color="auto"/>
      <w:shd w:val="clear" w:color="auto" w:fill="auto"/>
    </w:rPr>
  </w:style>
  <w:style w:type="character" w:customStyle="1" w:styleId="RiskLow">
    <w:name w:val="Risk Low"/>
    <w:basedOn w:val="DefaultParagraphFont"/>
    <w:uiPriority w:val="43"/>
    <w:semiHidden/>
    <w:qFormat/>
    <w:rsid w:val="00B4041B"/>
    <w:rPr>
      <w:b/>
      <w:color w:val="6DB33F" w:themeColor="background2"/>
    </w:rPr>
  </w:style>
  <w:style w:type="paragraph" w:customStyle="1" w:styleId="ColumnHeadingCentred">
    <w:name w:val="Column Heading Centred"/>
    <w:basedOn w:val="ColumnHeading"/>
    <w:uiPriority w:val="31"/>
    <w:qFormat/>
    <w:rsid w:val="00B4041B"/>
    <w:pPr>
      <w:framePr w:wrap="around"/>
      <w:jc w:val="center"/>
    </w:pPr>
  </w:style>
  <w:style w:type="paragraph" w:customStyle="1" w:styleId="ColumnHeadingRight">
    <w:name w:val="Column Heading Right"/>
    <w:basedOn w:val="ColumnHeading"/>
    <w:uiPriority w:val="31"/>
    <w:qFormat/>
    <w:rsid w:val="00B4041B"/>
    <w:pPr>
      <w:framePr w:wrap="around"/>
      <w:jc w:val="right"/>
    </w:pPr>
    <w:rPr>
      <w:bCs w:val="0"/>
    </w:rPr>
  </w:style>
  <w:style w:type="paragraph" w:customStyle="1" w:styleId="TableNumberList2">
    <w:name w:val="Table Number List 2"/>
    <w:basedOn w:val="TableNumberList1"/>
    <w:uiPriority w:val="35"/>
    <w:qFormat/>
    <w:rsid w:val="00B4041B"/>
    <w:pPr>
      <w:numPr>
        <w:ilvl w:val="1"/>
      </w:numPr>
    </w:pPr>
    <w:rPr>
      <w:b w:val="0"/>
    </w:rPr>
  </w:style>
  <w:style w:type="paragraph" w:customStyle="1" w:styleId="TableNumberList3">
    <w:name w:val="Table Number List 3"/>
    <w:basedOn w:val="TableNumberList2"/>
    <w:uiPriority w:val="35"/>
    <w:qFormat/>
    <w:rsid w:val="00B4041B"/>
    <w:pPr>
      <w:numPr>
        <w:ilvl w:val="2"/>
      </w:numPr>
    </w:pPr>
  </w:style>
  <w:style w:type="paragraph" w:customStyle="1" w:styleId="ColumnHeadingSmall">
    <w:name w:val="Column Heading Small"/>
    <w:basedOn w:val="ColumnHeading"/>
    <w:uiPriority w:val="31"/>
    <w:qFormat/>
    <w:rsid w:val="00B4041B"/>
    <w:pPr>
      <w:framePr w:wrap="around"/>
    </w:pPr>
    <w:rPr>
      <w:sz w:val="20"/>
    </w:rPr>
  </w:style>
  <w:style w:type="paragraph" w:customStyle="1" w:styleId="BodyTextnumbered2">
    <w:name w:val="Body Text (numbered 2)"/>
    <w:basedOn w:val="BodyText"/>
    <w:uiPriority w:val="13"/>
    <w:semiHidden/>
    <w:qFormat/>
    <w:rsid w:val="00B4041B"/>
    <w:pPr>
      <w:numPr>
        <w:ilvl w:val="1"/>
        <w:numId w:val="36"/>
      </w:numPr>
      <w:tabs>
        <w:tab w:val="clear" w:pos="992"/>
        <w:tab w:val="clear" w:pos="1418"/>
      </w:tabs>
    </w:pPr>
  </w:style>
  <w:style w:type="paragraph" w:customStyle="1" w:styleId="ItemHeadingnumbered2">
    <w:name w:val="Item Heading (numbered 2)"/>
    <w:basedOn w:val="BodyText"/>
    <w:next w:val="BodyTextnumbered2"/>
    <w:uiPriority w:val="11"/>
    <w:semiHidden/>
    <w:qFormat/>
    <w:rsid w:val="00B4041B"/>
    <w:pPr>
      <w:numPr>
        <w:numId w:val="36"/>
      </w:numPr>
      <w:tabs>
        <w:tab w:val="clear" w:pos="992"/>
        <w:tab w:val="clear" w:pos="1418"/>
      </w:tabs>
    </w:pPr>
    <w:rPr>
      <w:rFonts w:asciiTheme="majorHAnsi" w:hAnsiTheme="majorHAnsi"/>
      <w:b/>
      <w:sz w:val="22"/>
    </w:rPr>
  </w:style>
  <w:style w:type="paragraph" w:customStyle="1" w:styleId="BodyTextAuthor">
    <w:name w:val="Body Text Author"/>
    <w:basedOn w:val="BodyText"/>
    <w:uiPriority w:val="15"/>
    <w:semiHidden/>
    <w:qFormat/>
    <w:rsid w:val="00B4041B"/>
    <w:pPr>
      <w:spacing w:before="480"/>
      <w:ind w:left="0"/>
    </w:pPr>
  </w:style>
  <w:style w:type="character" w:customStyle="1" w:styleId="Committee">
    <w:name w:val="Committee"/>
    <w:basedOn w:val="DefaultParagraphFont"/>
    <w:uiPriority w:val="43"/>
    <w:semiHidden/>
    <w:qFormat/>
    <w:rsid w:val="00B4041B"/>
    <w:rPr>
      <w:caps/>
      <w:smallCaps w:val="0"/>
    </w:rPr>
  </w:style>
  <w:style w:type="paragraph" w:customStyle="1" w:styleId="TableTextCentred">
    <w:name w:val="Table Text Centred"/>
    <w:basedOn w:val="TableText"/>
    <w:uiPriority w:val="33"/>
    <w:qFormat/>
    <w:rsid w:val="00B4041B"/>
    <w:pPr>
      <w:jc w:val="center"/>
    </w:pPr>
  </w:style>
  <w:style w:type="paragraph" w:customStyle="1" w:styleId="TableHeadingMeeting">
    <w:name w:val="Table Heading Meeting"/>
    <w:basedOn w:val="TableHeadingForm"/>
    <w:uiPriority w:val="29"/>
    <w:rsid w:val="00B4041B"/>
    <w:rPr>
      <w:caps w:val="0"/>
    </w:rPr>
  </w:style>
  <w:style w:type="paragraph" w:customStyle="1" w:styleId="ColumnHeadingInstruction">
    <w:name w:val="Column Heading Instruction"/>
    <w:basedOn w:val="ColumnHeading"/>
    <w:uiPriority w:val="31"/>
    <w:rsid w:val="00B4041B"/>
    <w:pPr>
      <w:framePr w:wrap="around"/>
      <w:contextualSpacing/>
    </w:pPr>
    <w:rPr>
      <w:b w:val="0"/>
      <w:sz w:val="20"/>
    </w:rPr>
  </w:style>
  <w:style w:type="paragraph" w:customStyle="1" w:styleId="Disclaimer">
    <w:name w:val="Disclaimer"/>
    <w:basedOn w:val="Note"/>
    <w:uiPriority w:val="42"/>
    <w:semiHidden/>
    <w:rsid w:val="00620C9B"/>
    <w:pPr>
      <w:pBdr>
        <w:top w:val="single" w:sz="8" w:space="1" w:color="00447C" w:themeColor="text2"/>
        <w:bottom w:val="single" w:sz="8" w:space="1" w:color="00447C" w:themeColor="text2"/>
      </w:pBdr>
      <w:ind w:left="0"/>
      <w:contextualSpacing/>
      <w:jc w:val="center"/>
    </w:pPr>
    <w:rPr>
      <w:rFonts w:asciiTheme="majorHAnsi" w:hAnsiTheme="majorHAnsi"/>
      <w:color w:val="00447C" w:themeColor="text2"/>
      <w:sz w:val="22"/>
    </w:rPr>
  </w:style>
  <w:style w:type="paragraph" w:customStyle="1" w:styleId="DocSubtitleForm">
    <w:name w:val="Doc Subtitle Form"/>
    <w:basedOn w:val="DocSubtitle"/>
    <w:uiPriority w:val="41"/>
    <w:rsid w:val="00B4041B"/>
    <w:pPr>
      <w:spacing w:before="600"/>
    </w:pPr>
  </w:style>
  <w:style w:type="paragraph" w:customStyle="1" w:styleId="InstructionTable">
    <w:name w:val="Instruction Table"/>
    <w:basedOn w:val="Instruction"/>
    <w:uiPriority w:val="49"/>
    <w:semiHidden/>
    <w:rsid w:val="00B4041B"/>
    <w:pPr>
      <w:pBdr>
        <w:top w:val="none" w:sz="0" w:space="0" w:color="auto"/>
        <w:left w:val="none" w:sz="0" w:space="0" w:color="auto"/>
        <w:bottom w:val="none" w:sz="0" w:space="0" w:color="auto"/>
        <w:right w:val="none" w:sz="0" w:space="0" w:color="auto"/>
      </w:pBdr>
    </w:pPr>
  </w:style>
  <w:style w:type="paragraph" w:styleId="ListBullet">
    <w:name w:val="List Bullet"/>
    <w:basedOn w:val="Normal"/>
    <w:uiPriority w:val="99"/>
    <w:semiHidden/>
    <w:locked/>
    <w:rsid w:val="00B4041B"/>
    <w:pPr>
      <w:tabs>
        <w:tab w:val="num" w:pos="992"/>
      </w:tabs>
      <w:ind w:left="992" w:hanging="425"/>
      <w:contextualSpacing/>
    </w:pPr>
  </w:style>
  <w:style w:type="paragraph" w:styleId="ListBullet2">
    <w:name w:val="List Bullet 2"/>
    <w:basedOn w:val="Normal"/>
    <w:uiPriority w:val="99"/>
    <w:semiHidden/>
    <w:locked/>
    <w:rsid w:val="00B4041B"/>
    <w:pPr>
      <w:tabs>
        <w:tab w:val="num" w:pos="992"/>
      </w:tabs>
      <w:ind w:left="992" w:hanging="425"/>
      <w:contextualSpacing/>
    </w:pPr>
  </w:style>
  <w:style w:type="character" w:customStyle="1" w:styleId="Meeting">
    <w:name w:val="Meeting"/>
    <w:basedOn w:val="DefaultParagraphFont"/>
    <w:uiPriority w:val="43"/>
    <w:semiHidden/>
    <w:rsid w:val="00B4041B"/>
  </w:style>
  <w:style w:type="paragraph" w:customStyle="1" w:styleId="TableNumberList">
    <w:name w:val="Table Number List"/>
    <w:basedOn w:val="TableText"/>
    <w:uiPriority w:val="35"/>
    <w:qFormat/>
    <w:rsid w:val="00B4041B"/>
    <w:pPr>
      <w:numPr>
        <w:numId w:val="41"/>
      </w:numPr>
    </w:pPr>
    <w:rPr>
      <w:szCs w:val="18"/>
    </w:rPr>
  </w:style>
  <w:style w:type="character" w:styleId="PlaceholderText">
    <w:name w:val="Placeholder Text"/>
    <w:basedOn w:val="DefaultParagraphFont"/>
    <w:uiPriority w:val="99"/>
    <w:locked/>
    <w:rsid w:val="00E62C1D"/>
    <w:rPr>
      <w:color w:val="808080"/>
    </w:rPr>
  </w:style>
  <w:style w:type="paragraph" w:customStyle="1" w:styleId="MeetingDate">
    <w:name w:val="MeetingDate"/>
    <w:basedOn w:val="TableHeadingMeeting"/>
    <w:uiPriority w:val="51"/>
    <w:rsid w:val="00B912FA"/>
  </w:style>
  <w:style w:type="paragraph" w:customStyle="1" w:styleId="ColumnHeading0">
    <w:name w:val="ColumnHeading"/>
    <w:rsid w:val="00BD134C"/>
    <w:pPr>
      <w:tabs>
        <w:tab w:val="center" w:pos="4153"/>
        <w:tab w:val="right" w:pos="8306"/>
      </w:tabs>
      <w:spacing w:before="60" w:after="60"/>
    </w:pPr>
    <w:rPr>
      <w:rFonts w:ascii="Arial" w:hAnsi="Arial"/>
      <w:b/>
      <w:color w:val="002D62"/>
    </w:rPr>
  </w:style>
  <w:style w:type="paragraph" w:customStyle="1" w:styleId="TableText0">
    <w:name w:val="TableText"/>
    <w:link w:val="TableTextChar0"/>
    <w:rsid w:val="00BD134C"/>
    <w:pPr>
      <w:tabs>
        <w:tab w:val="center" w:pos="4153"/>
        <w:tab w:val="right" w:pos="8306"/>
      </w:tabs>
      <w:spacing w:before="60" w:after="60" w:line="264" w:lineRule="auto"/>
    </w:pPr>
    <w:rPr>
      <w:rFonts w:ascii="Palatino Linotype" w:hAnsi="Palatino Linotype"/>
      <w:lang w:eastAsia="en-US"/>
    </w:rPr>
  </w:style>
  <w:style w:type="character" w:customStyle="1" w:styleId="TableTextChar0">
    <w:name w:val="TableText Char"/>
    <w:basedOn w:val="DefaultParagraphFont"/>
    <w:link w:val="TableText0"/>
    <w:rsid w:val="00BD134C"/>
    <w:rPr>
      <w:rFonts w:ascii="Palatino Linotype" w:hAnsi="Palatino Linotype"/>
      <w:lang w:eastAsia="en-US"/>
    </w:rPr>
  </w:style>
  <w:style w:type="paragraph" w:customStyle="1" w:styleId="TableTextEmphasis">
    <w:name w:val="Table Text Emphasis"/>
    <w:basedOn w:val="TableText"/>
    <w:link w:val="TableTextEmphasisChar"/>
    <w:uiPriority w:val="51"/>
    <w:qFormat/>
    <w:rsid w:val="00485947"/>
    <w:rPr>
      <w:b/>
    </w:rPr>
  </w:style>
  <w:style w:type="character" w:customStyle="1" w:styleId="TableTextEmphasisChar">
    <w:name w:val="Table Text Emphasis Char"/>
    <w:basedOn w:val="TableTextChar"/>
    <w:link w:val="TableTextEmphasis"/>
    <w:uiPriority w:val="51"/>
    <w:rsid w:val="00485947"/>
    <w:rPr>
      <w:rFonts w:ascii="Calibri" w:hAnsi="Calibri" w:cs="Calibri"/>
      <w:b/>
      <w:bCs/>
    </w:rPr>
  </w:style>
  <w:style w:type="character" w:customStyle="1" w:styleId="HeadlinesChar">
    <w:name w:val="Headlines Char"/>
    <w:basedOn w:val="DefaultParagraphFont"/>
    <w:link w:val="Headlines"/>
    <w:uiPriority w:val="51"/>
    <w:rsid w:val="00CB1ACD"/>
    <w:rPr>
      <w:rFonts w:ascii="Calibri" w:eastAsiaTheme="minorHAnsi" w:hAnsi="Calibri" w:cs="Calibri"/>
      <w:b/>
      <w:color w:val="00457D"/>
      <w:sz w:val="40"/>
      <w:szCs w:val="22"/>
      <w:lang w:val="en-US" w:eastAsia="en-US"/>
    </w:rPr>
  </w:style>
  <w:style w:type="paragraph" w:customStyle="1" w:styleId="Headlines">
    <w:name w:val="Headlines"/>
    <w:basedOn w:val="Heading1numbered"/>
    <w:link w:val="HeadlinesChar"/>
    <w:uiPriority w:val="51"/>
    <w:qFormat/>
    <w:rsid w:val="00CB1ACD"/>
    <w:pPr>
      <w:numPr>
        <w:numId w:val="0"/>
      </w:numPr>
      <w:tabs>
        <w:tab w:val="num" w:pos="567"/>
      </w:tabs>
      <w:spacing w:before="360" w:after="120"/>
      <w:ind w:left="567" w:hanging="567"/>
    </w:pPr>
    <w:rPr>
      <w:rFonts w:ascii="Calibri" w:eastAsiaTheme="minorHAnsi" w:hAnsi="Calibri" w:cs="Calibri"/>
      <w:color w:val="00457D"/>
      <w:sz w:val="40"/>
      <w:szCs w:val="22"/>
      <w:lang w:val="en-US" w:eastAsia="en-US"/>
    </w:rPr>
  </w:style>
  <w:style w:type="table" w:styleId="PlainTable2">
    <w:name w:val="Plain Table 2"/>
    <w:basedOn w:val="TableNormal"/>
    <w:uiPriority w:val="42"/>
    <w:rsid w:val="00CB1AC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locked/>
    <w:rsid w:val="00E26156"/>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32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11c74e56d3ef4753"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ts@portofmelbourne.co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DBEEE60-B69F-45ED-ACA7-A55B80A7346E}"/>
      </w:docPartPr>
      <w:docPartBody>
        <w:p w:rsidR="0071751A" w:rsidRDefault="0032792C">
          <w:r w:rsidRPr="008128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2C"/>
    <w:rsid w:val="0032792C"/>
    <w:rsid w:val="007175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279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PoMC Theme">
  <a:themeElements>
    <a:clrScheme name="PoMC Theme Colours">
      <a:dk1>
        <a:srgbClr val="000000"/>
      </a:dk1>
      <a:lt1>
        <a:srgbClr val="FFFFFF"/>
      </a:lt1>
      <a:dk2>
        <a:srgbClr val="00447C"/>
      </a:dk2>
      <a:lt2>
        <a:srgbClr val="6DB33F"/>
      </a:lt2>
      <a:accent1>
        <a:srgbClr val="005CAA"/>
      </a:accent1>
      <a:accent2>
        <a:srgbClr val="00B259"/>
      </a:accent2>
      <a:accent3>
        <a:srgbClr val="E36F1E"/>
      </a:accent3>
      <a:accent4>
        <a:srgbClr val="6CADDF"/>
      </a:accent4>
      <a:accent5>
        <a:srgbClr val="BEC0C2"/>
      </a:accent5>
      <a:accent6>
        <a:srgbClr val="808285"/>
      </a:accent6>
      <a:hlink>
        <a:srgbClr val="00447C"/>
      </a:hlink>
      <a:folHlink>
        <a:srgbClr val="6DB33F"/>
      </a:folHlink>
    </a:clrScheme>
    <a:fontScheme name="PoMC Theme Fonts">
      <a:majorFont>
        <a:latin typeface="Calibri"/>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6A29FC1FE9A46A9EAA3D062E9A1E5" ma:contentTypeVersion="6" ma:contentTypeDescription="Create a new document." ma:contentTypeScope="" ma:versionID="1d44ca194d279e5019f014dafee776d2">
  <xsd:schema xmlns:xsd="http://www.w3.org/2001/XMLSchema" xmlns:xs="http://www.w3.org/2001/XMLSchema" xmlns:p="http://schemas.microsoft.com/office/2006/metadata/properties" xmlns:ns2="315b3f9a-5c80-4ed4-9f92-fa38579aa394" xmlns:ns3="b7f3ef65-516d-423e-b7cd-e4477c9630ba" targetNamespace="http://schemas.microsoft.com/office/2006/metadata/properties" ma:root="true" ma:fieldsID="36d77c1a132b7f0e3ce06a8fec6ba066" ns2:_="" ns3:_="">
    <xsd:import namespace="315b3f9a-5c80-4ed4-9f92-fa38579aa394"/>
    <xsd:import namespace="b7f3ef65-516d-423e-b7cd-e4477c9630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b3f9a-5c80-4ed4-9f92-fa38579aa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f3ef65-516d-423e-b7cd-e4477c9630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D8C5C-7CA3-47A0-8DED-C8D0CB112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b3f9a-5c80-4ed4-9f92-fa38579aa394"/>
    <ds:schemaRef ds:uri="b7f3ef65-516d-423e-b7cd-e4477c963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156C2E-5BFC-465F-983B-B19C3530C916}">
  <ds:schemaRefs>
    <ds:schemaRef ds:uri="http://purl.org/dc/terms/"/>
    <ds:schemaRef ds:uri="http://schemas.openxmlformats.org/package/2006/metadata/core-properties"/>
    <ds:schemaRef ds:uri="http://purl.org/dc/dcmitype/"/>
    <ds:schemaRef ds:uri="315b3f9a-5c80-4ed4-9f92-fa38579aa394"/>
    <ds:schemaRef ds:uri="http://purl.org/dc/elements/1.1/"/>
    <ds:schemaRef ds:uri="http://schemas.microsoft.com/office/2006/metadata/properties"/>
    <ds:schemaRef ds:uri="http://schemas.microsoft.com/office/2006/documentManagement/types"/>
    <ds:schemaRef ds:uri="http://schemas.microsoft.com/office/infopath/2007/PartnerControls"/>
    <ds:schemaRef ds:uri="b7f3ef65-516d-423e-b7cd-e4477c9630ba"/>
    <ds:schemaRef ds:uri="http://www.w3.org/XML/1998/namespace"/>
  </ds:schemaRefs>
</ds:datastoreItem>
</file>

<file path=customXml/itemProps3.xml><?xml version="1.0" encoding="utf-8"?>
<ds:datastoreItem xmlns:ds="http://schemas.openxmlformats.org/officeDocument/2006/customXml" ds:itemID="{795A4B4F-7720-4CA1-9384-4BE60E651106}">
  <ds:schemaRefs>
    <ds:schemaRef ds:uri="http://schemas.microsoft.com/sharepoint/v3/contenttype/forms"/>
  </ds:schemaRefs>
</ds:datastoreItem>
</file>

<file path=customXml/itemProps4.xml><?xml version="1.0" encoding="utf-8"?>
<ds:datastoreItem xmlns:ds="http://schemas.openxmlformats.org/officeDocument/2006/customXml" ds:itemID="{BF60796B-A0F5-4AE9-BD0E-B73B4722E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4499</Characters>
  <Application>Microsoft Office Word</Application>
  <DocSecurity>0</DocSecurity>
  <Lines>37</Lines>
  <Paragraphs>10</Paragraphs>
  <ScaleCrop>false</ScaleCrop>
  <Manager/>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2022-03-17T01:00:00Z</dcterms:created>
  <dcterms:modified xsi:type="dcterms:W3CDTF">2022-03-25T00:21:00Z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0x010100EDE6A29FC1FE9A46A9EAA3D062E9A1E5</vt:lpwstr>
  </property>
</Properties>
</file>